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C5D6288" w:rsidR="007D5B9F" w:rsidRPr="00B57919" w:rsidRDefault="00C11150" w:rsidP="004F7043">
      <w:pPr>
        <w:spacing w:after="240"/>
        <w:rPr>
          <w:rFonts w:ascii="Calibri" w:eastAsia="Calibri" w:hAnsi="Calibri" w:cs="Calibri"/>
          <w:b/>
          <w:lang w:val="en-GB"/>
        </w:rPr>
      </w:pPr>
      <w:r w:rsidRPr="00B57919">
        <w:rPr>
          <w:rFonts w:ascii="Calibri" w:eastAsia="Calibri" w:hAnsi="Calibri" w:cs="Calibri"/>
          <w:b/>
          <w:lang w:val="en-GB"/>
        </w:rPr>
        <w:t>////Title</w:t>
      </w:r>
      <w:r w:rsidRPr="007E753F">
        <w:rPr>
          <w:rFonts w:ascii="Calibri" w:eastAsia="Calibri" w:hAnsi="Calibri" w:cs="Calibri"/>
          <w:b/>
          <w:lang w:val="en-GB"/>
        </w:rPr>
        <w:t>:</w:t>
      </w:r>
      <w:r w:rsidR="00315EE2" w:rsidRPr="007E753F">
        <w:rPr>
          <w:rFonts w:ascii="Calibri" w:eastAsia="Calibri" w:hAnsi="Calibri" w:cs="Calibri"/>
          <w:b/>
          <w:lang w:val="en-GB"/>
        </w:rPr>
        <w:t xml:space="preserve"> </w:t>
      </w:r>
      <w:r w:rsidR="00F84514" w:rsidRPr="00BD76F6">
        <w:rPr>
          <w:rFonts w:ascii="Calibri" w:eastAsia="Calibri" w:hAnsi="Calibri" w:cs="Calibri"/>
          <w:b/>
          <w:lang w:val="en-GB"/>
        </w:rPr>
        <w:t>Gender Minimisation</w:t>
      </w:r>
      <w:r w:rsidR="00F84514">
        <w:rPr>
          <w:rFonts w:ascii="Calibri" w:eastAsia="Calibri" w:hAnsi="Calibri" w:cs="Calibri"/>
          <w:b/>
          <w:lang w:val="en-GB"/>
        </w:rPr>
        <w:t xml:space="preserve"> and </w:t>
      </w:r>
      <w:r w:rsidR="00AE1E44" w:rsidRPr="007E753F">
        <w:rPr>
          <w:rFonts w:ascii="Calibri" w:eastAsia="Calibri" w:hAnsi="Calibri" w:cs="Calibri"/>
          <w:b/>
          <w:lang w:val="en-GB"/>
        </w:rPr>
        <w:t>Gender-based A</w:t>
      </w:r>
      <w:r w:rsidR="006A50C1" w:rsidRPr="007E753F">
        <w:rPr>
          <w:rFonts w:ascii="Calibri" w:eastAsia="Calibri" w:hAnsi="Calibri" w:cs="Calibri"/>
          <w:b/>
          <w:lang w:val="en-GB"/>
        </w:rPr>
        <w:t xml:space="preserve">buse </w:t>
      </w:r>
      <w:r w:rsidR="00BD76F6">
        <w:rPr>
          <w:rFonts w:ascii="Calibri" w:eastAsia="Calibri" w:hAnsi="Calibri" w:cs="Calibri"/>
          <w:b/>
          <w:lang w:val="en-GB"/>
        </w:rPr>
        <w:t>Experienced</w:t>
      </w:r>
      <w:r w:rsidR="00F830C3" w:rsidRPr="007E753F">
        <w:rPr>
          <w:rFonts w:ascii="Calibri" w:eastAsia="Calibri" w:hAnsi="Calibri" w:cs="Calibri"/>
          <w:b/>
          <w:lang w:val="en-GB"/>
        </w:rPr>
        <w:t xml:space="preserve"> by Military</w:t>
      </w:r>
      <w:r w:rsidR="006A50C1" w:rsidRPr="007E753F">
        <w:rPr>
          <w:rFonts w:ascii="Calibri" w:eastAsia="Calibri" w:hAnsi="Calibri" w:cs="Calibri"/>
          <w:b/>
          <w:lang w:val="en-GB"/>
        </w:rPr>
        <w:t xml:space="preserve"> </w:t>
      </w:r>
      <w:r w:rsidR="00AE1E44" w:rsidRPr="007E753F">
        <w:rPr>
          <w:rFonts w:ascii="Calibri" w:eastAsia="Calibri" w:hAnsi="Calibri" w:cs="Calibri"/>
          <w:b/>
          <w:lang w:val="en-GB"/>
        </w:rPr>
        <w:t>Women</w:t>
      </w:r>
      <w:r w:rsidR="006A50C1">
        <w:rPr>
          <w:rFonts w:ascii="Calibri" w:eastAsia="Calibri" w:hAnsi="Calibri" w:cs="Calibri"/>
          <w:b/>
          <w:lang w:val="en-GB"/>
        </w:rPr>
        <w:t xml:space="preserve"> </w:t>
      </w:r>
    </w:p>
    <w:p w14:paraId="0A9EA94F" w14:textId="77777777" w:rsidR="00AE1E44" w:rsidRDefault="00C11150" w:rsidP="00C144C9">
      <w:pPr>
        <w:spacing w:after="240"/>
        <w:rPr>
          <w:rFonts w:ascii="Calibri" w:eastAsia="Calibri" w:hAnsi="Calibri" w:cs="Calibri"/>
          <w:b/>
          <w:lang w:val="en-GB"/>
        </w:rPr>
      </w:pPr>
      <w:r w:rsidRPr="00B57919">
        <w:rPr>
          <w:rFonts w:ascii="Calibri" w:eastAsia="Calibri" w:hAnsi="Calibri" w:cs="Calibri"/>
          <w:b/>
          <w:lang w:val="en-GB"/>
        </w:rPr>
        <w:t>////Standfirst:</w:t>
      </w:r>
    </w:p>
    <w:p w14:paraId="329D6287" w14:textId="36B34AD0" w:rsidR="00C84146" w:rsidRPr="00B57919" w:rsidRDefault="00315EE2" w:rsidP="00C144C9">
      <w:pPr>
        <w:spacing w:after="240"/>
        <w:rPr>
          <w:rFonts w:ascii="Calibri" w:eastAsia="Calibri" w:hAnsi="Calibri" w:cs="Calibri"/>
          <w:b/>
          <w:lang w:val="en-GB"/>
        </w:rPr>
      </w:pPr>
      <w:r>
        <w:rPr>
          <w:rFonts w:ascii="Calibri" w:eastAsia="Calibri" w:hAnsi="Calibri" w:cs="Calibri"/>
          <w:lang w:val="en-GB"/>
        </w:rPr>
        <w:t>While the</w:t>
      </w:r>
      <w:r w:rsidR="00906D27">
        <w:rPr>
          <w:rFonts w:ascii="Calibri" w:eastAsia="Calibri" w:hAnsi="Calibri" w:cs="Calibri"/>
          <w:lang w:val="en-GB"/>
        </w:rPr>
        <w:t xml:space="preserve"> psychological impact</w:t>
      </w:r>
      <w:r>
        <w:rPr>
          <w:rFonts w:ascii="Calibri" w:eastAsia="Calibri" w:hAnsi="Calibri" w:cs="Calibri"/>
          <w:lang w:val="en-GB"/>
        </w:rPr>
        <w:t xml:space="preserve"> of </w:t>
      </w:r>
      <w:r w:rsidR="00906D27">
        <w:rPr>
          <w:rFonts w:ascii="Calibri" w:eastAsia="Calibri" w:hAnsi="Calibri" w:cs="Calibri"/>
          <w:lang w:val="en-GB"/>
        </w:rPr>
        <w:t xml:space="preserve">warzone experiences </w:t>
      </w:r>
      <w:r w:rsidR="002F74B7">
        <w:rPr>
          <w:rFonts w:ascii="Calibri" w:eastAsia="Calibri" w:hAnsi="Calibri" w:cs="Calibri"/>
          <w:lang w:val="en-GB"/>
        </w:rPr>
        <w:t xml:space="preserve">on military personnel </w:t>
      </w:r>
      <w:r w:rsidR="00323D05">
        <w:rPr>
          <w:rFonts w:ascii="Calibri" w:eastAsia="Calibri" w:hAnsi="Calibri" w:cs="Calibri"/>
          <w:lang w:val="en-GB"/>
        </w:rPr>
        <w:t xml:space="preserve">is </w:t>
      </w:r>
      <w:r w:rsidR="00A62953">
        <w:rPr>
          <w:rFonts w:ascii="Calibri" w:eastAsia="Calibri" w:hAnsi="Calibri" w:cs="Calibri"/>
          <w:lang w:val="en-GB"/>
        </w:rPr>
        <w:t>well-documented</w:t>
      </w:r>
      <w:r w:rsidR="00906D27">
        <w:rPr>
          <w:rFonts w:ascii="Calibri" w:eastAsia="Calibri" w:hAnsi="Calibri" w:cs="Calibri"/>
          <w:lang w:val="en-GB"/>
        </w:rPr>
        <w:t xml:space="preserve">, the </w:t>
      </w:r>
      <w:r w:rsidR="00323D05">
        <w:rPr>
          <w:rFonts w:ascii="Calibri" w:eastAsia="Calibri" w:hAnsi="Calibri" w:cs="Calibri"/>
          <w:lang w:val="en-GB"/>
        </w:rPr>
        <w:t>unique</w:t>
      </w:r>
      <w:r w:rsidR="00906D27">
        <w:rPr>
          <w:rFonts w:ascii="Calibri" w:eastAsia="Calibri" w:hAnsi="Calibri" w:cs="Calibri"/>
          <w:lang w:val="en-GB"/>
        </w:rPr>
        <w:t xml:space="preserve"> </w:t>
      </w:r>
      <w:r w:rsidR="002F74B7">
        <w:rPr>
          <w:rFonts w:ascii="Calibri" w:eastAsia="Calibri" w:hAnsi="Calibri" w:cs="Calibri"/>
          <w:lang w:val="en-GB"/>
        </w:rPr>
        <w:t xml:space="preserve">gendered </w:t>
      </w:r>
      <w:r w:rsidR="00906D27">
        <w:rPr>
          <w:rFonts w:ascii="Calibri" w:eastAsia="Calibri" w:hAnsi="Calibri" w:cs="Calibri"/>
          <w:lang w:val="en-GB"/>
        </w:rPr>
        <w:t xml:space="preserve">experiences </w:t>
      </w:r>
      <w:r w:rsidR="002F74B7">
        <w:rPr>
          <w:rFonts w:ascii="Calibri" w:eastAsia="Calibri" w:hAnsi="Calibri" w:cs="Calibri"/>
          <w:lang w:val="en-GB"/>
        </w:rPr>
        <w:t>of personnel are</w:t>
      </w:r>
      <w:r w:rsidR="00A62953">
        <w:rPr>
          <w:rFonts w:ascii="Calibri" w:eastAsia="Calibri" w:hAnsi="Calibri" w:cs="Calibri"/>
          <w:lang w:val="en-GB"/>
        </w:rPr>
        <w:t xml:space="preserve"> rarely discussed</w:t>
      </w:r>
      <w:r w:rsidR="00906D27">
        <w:rPr>
          <w:rFonts w:ascii="Calibri" w:eastAsia="Calibri" w:hAnsi="Calibri" w:cs="Calibri"/>
          <w:lang w:val="en-GB"/>
        </w:rPr>
        <w:t xml:space="preserve">. </w:t>
      </w:r>
      <w:r w:rsidR="007E753F">
        <w:rPr>
          <w:rFonts w:ascii="Calibri" w:eastAsia="Calibri" w:hAnsi="Calibri" w:cs="Calibri"/>
          <w:lang w:val="en-GB"/>
        </w:rPr>
        <w:t xml:space="preserve">Professor </w:t>
      </w:r>
      <w:r w:rsidR="006A50C1" w:rsidRPr="007E753F">
        <w:rPr>
          <w:rFonts w:ascii="Calibri" w:eastAsia="Calibri" w:hAnsi="Calibri" w:cs="Calibri"/>
          <w:lang w:val="en-GB"/>
        </w:rPr>
        <w:t>Lynne McCormack</w:t>
      </w:r>
      <w:r w:rsidR="003B10FC" w:rsidRPr="00B57919">
        <w:rPr>
          <w:rFonts w:ascii="Calibri" w:eastAsia="Calibri" w:hAnsi="Calibri" w:cs="Calibri"/>
          <w:lang w:val="en-GB"/>
        </w:rPr>
        <w:t xml:space="preserve"> </w:t>
      </w:r>
      <w:r w:rsidR="006A50C1">
        <w:rPr>
          <w:rFonts w:ascii="Calibri" w:eastAsia="Calibri" w:hAnsi="Calibri" w:cs="Calibri"/>
          <w:lang w:val="en-GB"/>
        </w:rPr>
        <w:t xml:space="preserve">at </w:t>
      </w:r>
      <w:r w:rsidR="00AE1E44">
        <w:rPr>
          <w:rFonts w:ascii="Calibri" w:eastAsia="Calibri" w:hAnsi="Calibri" w:cs="Calibri"/>
          <w:lang w:val="en-GB"/>
        </w:rPr>
        <w:t xml:space="preserve">the </w:t>
      </w:r>
      <w:r w:rsidR="006A50C1">
        <w:rPr>
          <w:rFonts w:ascii="Calibri" w:eastAsia="Calibri" w:hAnsi="Calibri" w:cs="Calibri"/>
          <w:lang w:val="en-GB"/>
        </w:rPr>
        <w:t>University of Newcastle</w:t>
      </w:r>
      <w:r w:rsidR="005236FA">
        <w:rPr>
          <w:rFonts w:ascii="Calibri" w:eastAsia="Calibri" w:hAnsi="Calibri" w:cs="Calibri"/>
          <w:lang w:val="en-GB"/>
        </w:rPr>
        <w:t xml:space="preserve">, along with clinical psychologist Nicole </w:t>
      </w:r>
      <w:r w:rsidR="00F84514">
        <w:rPr>
          <w:rFonts w:ascii="Calibri" w:eastAsia="Calibri" w:hAnsi="Calibri" w:cs="Calibri"/>
          <w:lang w:val="en-GB"/>
        </w:rPr>
        <w:t xml:space="preserve">L. </w:t>
      </w:r>
      <w:r w:rsidR="005236FA">
        <w:rPr>
          <w:rFonts w:ascii="Calibri" w:eastAsia="Calibri" w:hAnsi="Calibri" w:cs="Calibri"/>
          <w:lang w:val="en-GB"/>
        </w:rPr>
        <w:t>Bennett</w:t>
      </w:r>
      <w:r w:rsidR="00E3654E">
        <w:rPr>
          <w:rFonts w:ascii="Calibri" w:eastAsia="Calibri" w:hAnsi="Calibri" w:cs="Calibri"/>
          <w:lang w:val="en-GB"/>
        </w:rPr>
        <w:t>,</w:t>
      </w:r>
      <w:r w:rsidR="005236FA">
        <w:rPr>
          <w:rFonts w:ascii="Calibri" w:eastAsia="Calibri" w:hAnsi="Calibri" w:cs="Calibri"/>
          <w:lang w:val="en-GB"/>
        </w:rPr>
        <w:t xml:space="preserve"> </w:t>
      </w:r>
      <w:r w:rsidR="00B96222">
        <w:rPr>
          <w:rFonts w:ascii="Calibri" w:eastAsia="Calibri" w:hAnsi="Calibri" w:cs="Calibri"/>
          <w:lang w:val="en-GB"/>
        </w:rPr>
        <w:t>investigated</w:t>
      </w:r>
      <w:r w:rsidR="00906D27">
        <w:rPr>
          <w:rFonts w:ascii="Calibri" w:eastAsia="Calibri" w:hAnsi="Calibri" w:cs="Calibri"/>
          <w:lang w:val="en-GB"/>
        </w:rPr>
        <w:t xml:space="preserve"> </w:t>
      </w:r>
      <w:r w:rsidR="00C9277A">
        <w:rPr>
          <w:rFonts w:ascii="Calibri" w:eastAsia="Calibri" w:hAnsi="Calibri" w:cs="Calibri"/>
          <w:lang w:val="en-GB"/>
        </w:rPr>
        <w:t>the ‘lived’ experience of</w:t>
      </w:r>
      <w:r w:rsidR="00906D27">
        <w:rPr>
          <w:rFonts w:ascii="Calibri" w:eastAsia="Calibri" w:hAnsi="Calibri" w:cs="Calibri"/>
          <w:lang w:val="en-GB"/>
        </w:rPr>
        <w:t xml:space="preserve"> women </w:t>
      </w:r>
      <w:r w:rsidR="00C9277A">
        <w:rPr>
          <w:rFonts w:ascii="Calibri" w:eastAsia="Calibri" w:hAnsi="Calibri" w:cs="Calibri"/>
          <w:lang w:val="en-GB"/>
        </w:rPr>
        <w:t>in the military</w:t>
      </w:r>
      <w:r w:rsidR="007E753F">
        <w:rPr>
          <w:rFonts w:ascii="Calibri" w:eastAsia="Calibri" w:hAnsi="Calibri" w:cs="Calibri"/>
          <w:lang w:val="en-GB"/>
        </w:rPr>
        <w:t xml:space="preserve"> </w:t>
      </w:r>
      <w:r w:rsidR="00C9277A">
        <w:rPr>
          <w:rFonts w:ascii="Calibri" w:eastAsia="Calibri" w:hAnsi="Calibri" w:cs="Calibri"/>
          <w:lang w:val="en-GB"/>
        </w:rPr>
        <w:t xml:space="preserve">through a series of interviews with female veterans. </w:t>
      </w:r>
      <w:r w:rsidR="005236FA">
        <w:rPr>
          <w:rFonts w:ascii="Calibri" w:eastAsia="Calibri" w:hAnsi="Calibri" w:cs="Calibri"/>
          <w:lang w:val="en-GB"/>
        </w:rPr>
        <w:t>Their</w:t>
      </w:r>
      <w:r w:rsidR="00906D27">
        <w:rPr>
          <w:rFonts w:ascii="Calibri" w:eastAsia="Calibri" w:hAnsi="Calibri" w:cs="Calibri"/>
          <w:lang w:val="en-GB"/>
        </w:rPr>
        <w:t xml:space="preserve"> findings shed light on </w:t>
      </w:r>
      <w:r w:rsidR="00323D05">
        <w:rPr>
          <w:rFonts w:ascii="Calibri" w:eastAsia="Calibri" w:hAnsi="Calibri" w:cs="Calibri"/>
          <w:lang w:val="en-GB"/>
        </w:rPr>
        <w:t xml:space="preserve">profound </w:t>
      </w:r>
      <w:r w:rsidR="00323D05" w:rsidRPr="006E4E61">
        <w:rPr>
          <w:rFonts w:ascii="Calibri" w:eastAsia="Calibri" w:hAnsi="Calibri" w:cs="Calibri"/>
          <w:color w:val="000000" w:themeColor="text1"/>
          <w:lang w:val="en-GB"/>
        </w:rPr>
        <w:t xml:space="preserve">and detrimental </w:t>
      </w:r>
      <w:r w:rsidR="00A9286A" w:rsidRPr="006E4E61">
        <w:rPr>
          <w:rFonts w:ascii="Calibri" w:eastAsia="Calibri" w:hAnsi="Calibri" w:cs="Calibri"/>
          <w:color w:val="000000" w:themeColor="text1"/>
          <w:lang w:val="en-GB"/>
        </w:rPr>
        <w:t>dehumanising behaviours</w:t>
      </w:r>
      <w:r w:rsidR="005819E3" w:rsidRPr="006E4E61">
        <w:rPr>
          <w:rFonts w:ascii="Calibri" w:eastAsia="Calibri" w:hAnsi="Calibri" w:cs="Calibri"/>
          <w:color w:val="000000" w:themeColor="text1"/>
          <w:lang w:val="en-GB"/>
        </w:rPr>
        <w:t xml:space="preserve"> directed at the women who participated in this study</w:t>
      </w:r>
      <w:r w:rsidR="003F0775">
        <w:rPr>
          <w:rFonts w:ascii="Calibri" w:eastAsia="Calibri" w:hAnsi="Calibri" w:cs="Calibri"/>
          <w:color w:val="000000" w:themeColor="text1"/>
          <w:lang w:val="en-GB"/>
        </w:rPr>
        <w:t>,</w:t>
      </w:r>
      <w:r w:rsidR="00A9286A" w:rsidRPr="006E4E61">
        <w:rPr>
          <w:rFonts w:ascii="Calibri" w:eastAsia="Calibri" w:hAnsi="Calibri" w:cs="Calibri"/>
          <w:color w:val="000000" w:themeColor="text1"/>
          <w:lang w:val="en-GB"/>
        </w:rPr>
        <w:t xml:space="preserve"> which </w:t>
      </w:r>
      <w:r w:rsidR="00A9286A">
        <w:rPr>
          <w:rFonts w:ascii="Calibri" w:eastAsia="Calibri" w:hAnsi="Calibri" w:cs="Calibri"/>
          <w:lang w:val="en-GB"/>
        </w:rPr>
        <w:t xml:space="preserve">they describe as </w:t>
      </w:r>
      <w:r w:rsidR="00281120" w:rsidRPr="00281120">
        <w:rPr>
          <w:rFonts w:ascii="Calibri" w:eastAsia="Calibri" w:hAnsi="Calibri" w:cs="Calibri"/>
          <w:lang w:val="en-GB"/>
        </w:rPr>
        <w:t>gender minimisation, a form of sexual abuse</w:t>
      </w:r>
      <w:r w:rsidR="005819E3">
        <w:rPr>
          <w:rFonts w:ascii="Calibri" w:eastAsia="Calibri" w:hAnsi="Calibri" w:cs="Calibri"/>
          <w:lang w:val="en-GB"/>
        </w:rPr>
        <w:t>.</w:t>
      </w:r>
      <w:r w:rsidR="00281120" w:rsidRPr="00281120">
        <w:rPr>
          <w:rFonts w:ascii="Calibri" w:eastAsia="Calibri" w:hAnsi="Calibri" w:cs="Calibri"/>
          <w:lang w:val="en-GB"/>
        </w:rPr>
        <w:t xml:space="preserve"> </w:t>
      </w:r>
    </w:p>
    <w:p w14:paraId="36CA1862" w14:textId="77777777" w:rsidR="00AE1E44" w:rsidRDefault="00C11150" w:rsidP="00C76AB9">
      <w:pPr>
        <w:spacing w:after="240"/>
        <w:rPr>
          <w:rFonts w:ascii="Calibri" w:eastAsia="Calibri" w:hAnsi="Calibri" w:cs="Calibri"/>
          <w:b/>
          <w:lang w:val="en-GB"/>
        </w:rPr>
      </w:pPr>
      <w:r w:rsidRPr="00B57919">
        <w:rPr>
          <w:rFonts w:ascii="Calibri" w:eastAsia="Calibri" w:hAnsi="Calibri" w:cs="Calibri"/>
          <w:b/>
          <w:lang w:val="en-GB"/>
        </w:rPr>
        <w:t>////Main text:</w:t>
      </w:r>
      <w:r w:rsidR="00404836" w:rsidRPr="00B57919">
        <w:rPr>
          <w:rFonts w:ascii="Calibri" w:eastAsia="Calibri" w:hAnsi="Calibri" w:cs="Calibri"/>
          <w:b/>
          <w:lang w:val="en-GB"/>
        </w:rPr>
        <w:t xml:space="preserve"> </w:t>
      </w:r>
    </w:p>
    <w:p w14:paraId="07246E08" w14:textId="7E871609" w:rsidR="00AE1E44" w:rsidRDefault="00B96222" w:rsidP="00C76AB9">
      <w:pPr>
        <w:spacing w:after="240"/>
        <w:rPr>
          <w:rFonts w:ascii="Calibri" w:eastAsia="Calibri" w:hAnsi="Calibri" w:cs="Calibri"/>
          <w:lang w:val="en-GB"/>
        </w:rPr>
      </w:pPr>
      <w:r>
        <w:rPr>
          <w:rFonts w:ascii="Calibri" w:eastAsia="Calibri" w:hAnsi="Calibri" w:cs="Calibri"/>
          <w:lang w:val="en-GB"/>
        </w:rPr>
        <w:t>Life in the military can be incredibly stressful and</w:t>
      </w:r>
      <w:r w:rsidR="00201B77">
        <w:rPr>
          <w:rFonts w:ascii="Calibri" w:eastAsia="Calibri" w:hAnsi="Calibri" w:cs="Calibri"/>
          <w:lang w:val="en-GB"/>
        </w:rPr>
        <w:t xml:space="preserve"> </w:t>
      </w:r>
      <w:r w:rsidR="00D31766">
        <w:rPr>
          <w:rFonts w:ascii="Calibri" w:eastAsia="Calibri" w:hAnsi="Calibri" w:cs="Calibri"/>
          <w:lang w:val="en-GB"/>
        </w:rPr>
        <w:t xml:space="preserve">life-altering, due to exposure to violent conflicts, death, and other traumatic events. As a result, many veterans are known to suffer from </w:t>
      </w:r>
      <w:r w:rsidR="002F74B7">
        <w:rPr>
          <w:rFonts w:ascii="Calibri" w:eastAsia="Calibri" w:hAnsi="Calibri" w:cs="Calibri"/>
          <w:lang w:val="en-GB"/>
        </w:rPr>
        <w:t xml:space="preserve">combat-related </w:t>
      </w:r>
      <w:r w:rsidR="00D31766">
        <w:rPr>
          <w:rFonts w:ascii="Calibri" w:eastAsia="Calibri" w:hAnsi="Calibri" w:cs="Calibri"/>
          <w:lang w:val="en-GB"/>
        </w:rPr>
        <w:t xml:space="preserve">posttraumatic stress </w:t>
      </w:r>
      <w:r w:rsidR="00AE1E44">
        <w:rPr>
          <w:rFonts w:ascii="Calibri" w:eastAsia="Calibri" w:hAnsi="Calibri" w:cs="Calibri"/>
          <w:lang w:val="en-GB"/>
        </w:rPr>
        <w:t>and</w:t>
      </w:r>
      <w:r w:rsidR="00D31766">
        <w:rPr>
          <w:rFonts w:ascii="Calibri" w:eastAsia="Calibri" w:hAnsi="Calibri" w:cs="Calibri"/>
          <w:lang w:val="en-GB"/>
        </w:rPr>
        <w:t xml:space="preserve"> other </w:t>
      </w:r>
      <w:r w:rsidR="005236FA">
        <w:rPr>
          <w:rFonts w:ascii="Calibri" w:eastAsia="Calibri" w:hAnsi="Calibri" w:cs="Calibri"/>
          <w:lang w:val="en-GB"/>
        </w:rPr>
        <w:t>psychological</w:t>
      </w:r>
      <w:r w:rsidR="00D31766">
        <w:rPr>
          <w:rFonts w:ascii="Calibri" w:eastAsia="Calibri" w:hAnsi="Calibri" w:cs="Calibri"/>
          <w:lang w:val="en-GB"/>
        </w:rPr>
        <w:t xml:space="preserve"> conditions. </w:t>
      </w:r>
    </w:p>
    <w:p w14:paraId="7DC6226A" w14:textId="62F3B1D5" w:rsidR="00AE1E44" w:rsidRDefault="00D31766" w:rsidP="00C76AB9">
      <w:pPr>
        <w:spacing w:after="240"/>
        <w:rPr>
          <w:rFonts w:ascii="Calibri" w:eastAsia="Calibri" w:hAnsi="Calibri" w:cs="Calibri"/>
          <w:lang w:val="en-GB"/>
        </w:rPr>
      </w:pPr>
      <w:r>
        <w:rPr>
          <w:rFonts w:ascii="Calibri" w:eastAsia="Calibri" w:hAnsi="Calibri" w:cs="Calibri"/>
          <w:lang w:val="en-GB"/>
        </w:rPr>
        <w:t xml:space="preserve">While </w:t>
      </w:r>
      <w:r w:rsidR="00F84514">
        <w:rPr>
          <w:rFonts w:ascii="Calibri" w:eastAsia="Calibri" w:hAnsi="Calibri" w:cs="Calibri"/>
          <w:lang w:val="en-GB"/>
        </w:rPr>
        <w:t>combat</w:t>
      </w:r>
      <w:r w:rsidR="00B35842">
        <w:rPr>
          <w:rFonts w:ascii="Calibri" w:eastAsia="Calibri" w:hAnsi="Calibri" w:cs="Calibri"/>
          <w:lang w:val="en-GB"/>
        </w:rPr>
        <w:t>-</w:t>
      </w:r>
      <w:r w:rsidR="00F84514">
        <w:rPr>
          <w:rFonts w:ascii="Calibri" w:eastAsia="Calibri" w:hAnsi="Calibri" w:cs="Calibri"/>
          <w:lang w:val="en-GB"/>
        </w:rPr>
        <w:t>related posttrauma</w:t>
      </w:r>
      <w:r w:rsidR="00B35842">
        <w:rPr>
          <w:rFonts w:ascii="Calibri" w:eastAsia="Calibri" w:hAnsi="Calibri" w:cs="Calibri"/>
          <w:lang w:val="en-GB"/>
        </w:rPr>
        <w:t>tic</w:t>
      </w:r>
      <w:r w:rsidR="00F84514">
        <w:rPr>
          <w:rFonts w:ascii="Calibri" w:eastAsia="Calibri" w:hAnsi="Calibri" w:cs="Calibri"/>
          <w:lang w:val="en-GB"/>
        </w:rPr>
        <w:t xml:space="preserve"> stress</w:t>
      </w:r>
      <w:r w:rsidR="00B35842">
        <w:rPr>
          <w:rFonts w:ascii="Calibri" w:eastAsia="Calibri" w:hAnsi="Calibri" w:cs="Calibri"/>
          <w:lang w:val="en-GB"/>
        </w:rPr>
        <w:t xml:space="preserve"> –</w:t>
      </w:r>
      <w:r w:rsidR="00A9286A">
        <w:rPr>
          <w:rFonts w:ascii="Calibri" w:eastAsia="Calibri" w:hAnsi="Calibri" w:cs="Calibri"/>
          <w:lang w:val="en-GB"/>
        </w:rPr>
        <w:t xml:space="preserve"> a potential precursor to</w:t>
      </w:r>
      <w:r w:rsidR="00F84514">
        <w:rPr>
          <w:rFonts w:ascii="Calibri" w:eastAsia="Calibri" w:hAnsi="Calibri" w:cs="Calibri"/>
          <w:lang w:val="en-GB"/>
        </w:rPr>
        <w:t xml:space="preserve"> posttraumatic stress disorder</w:t>
      </w:r>
      <w:r w:rsidR="00A32C9C">
        <w:rPr>
          <w:rFonts w:ascii="Calibri" w:eastAsia="Calibri" w:hAnsi="Calibri" w:cs="Calibri"/>
          <w:lang w:val="en-GB"/>
        </w:rPr>
        <w:t xml:space="preserve"> –</w:t>
      </w:r>
      <w:r w:rsidR="00F84514">
        <w:rPr>
          <w:rFonts w:ascii="Calibri" w:eastAsia="Calibri" w:hAnsi="Calibri" w:cs="Calibri"/>
          <w:lang w:val="en-GB"/>
        </w:rPr>
        <w:t xml:space="preserve"> </w:t>
      </w:r>
      <w:r w:rsidR="00C9277A">
        <w:rPr>
          <w:rFonts w:ascii="Calibri" w:eastAsia="Calibri" w:hAnsi="Calibri" w:cs="Calibri"/>
          <w:lang w:val="en-GB"/>
        </w:rPr>
        <w:t>is</w:t>
      </w:r>
      <w:r w:rsidR="00B726FC">
        <w:rPr>
          <w:rFonts w:ascii="Calibri" w:eastAsia="Calibri" w:hAnsi="Calibri" w:cs="Calibri"/>
          <w:lang w:val="en-GB"/>
        </w:rPr>
        <w:t xml:space="preserve"> widely researched, </w:t>
      </w:r>
      <w:r w:rsidR="005D520B">
        <w:rPr>
          <w:rFonts w:ascii="Calibri" w:eastAsia="Calibri" w:hAnsi="Calibri" w:cs="Calibri"/>
          <w:lang w:val="en-GB"/>
        </w:rPr>
        <w:t xml:space="preserve">some </w:t>
      </w:r>
      <w:r w:rsidR="00B726FC">
        <w:rPr>
          <w:rFonts w:ascii="Calibri" w:eastAsia="Calibri" w:hAnsi="Calibri" w:cs="Calibri"/>
          <w:lang w:val="en-GB"/>
        </w:rPr>
        <w:t xml:space="preserve">forms of </w:t>
      </w:r>
      <w:r w:rsidR="005D520B">
        <w:rPr>
          <w:rFonts w:ascii="Calibri" w:eastAsia="Calibri" w:hAnsi="Calibri" w:cs="Calibri"/>
          <w:lang w:val="en-GB"/>
        </w:rPr>
        <w:t xml:space="preserve">military-related </w:t>
      </w:r>
      <w:r w:rsidR="00B726FC">
        <w:rPr>
          <w:rFonts w:ascii="Calibri" w:eastAsia="Calibri" w:hAnsi="Calibri" w:cs="Calibri"/>
          <w:lang w:val="en-GB"/>
        </w:rPr>
        <w:t xml:space="preserve">trauma that primarily impact women are not as well-known. </w:t>
      </w:r>
      <w:r w:rsidR="007E753F">
        <w:rPr>
          <w:rFonts w:ascii="Calibri" w:eastAsia="Calibri" w:hAnsi="Calibri" w:cs="Calibri"/>
          <w:lang w:val="en-GB"/>
        </w:rPr>
        <w:t xml:space="preserve">Professor </w:t>
      </w:r>
      <w:r w:rsidR="00B726FC">
        <w:rPr>
          <w:rFonts w:ascii="Calibri" w:eastAsia="Calibri" w:hAnsi="Calibri" w:cs="Calibri"/>
          <w:lang w:val="en-GB"/>
        </w:rPr>
        <w:t xml:space="preserve">Lynne McCormack </w:t>
      </w:r>
      <w:r w:rsidR="007E753F">
        <w:rPr>
          <w:rFonts w:ascii="Calibri" w:eastAsia="Calibri" w:hAnsi="Calibri" w:cs="Calibri"/>
          <w:lang w:val="en-GB"/>
        </w:rPr>
        <w:t>of</w:t>
      </w:r>
      <w:r w:rsidR="00B726FC">
        <w:rPr>
          <w:rFonts w:ascii="Calibri" w:eastAsia="Calibri" w:hAnsi="Calibri" w:cs="Calibri"/>
          <w:lang w:val="en-GB"/>
        </w:rPr>
        <w:t xml:space="preserve"> </w:t>
      </w:r>
      <w:r w:rsidR="007E753F">
        <w:rPr>
          <w:rFonts w:ascii="Calibri" w:eastAsia="Calibri" w:hAnsi="Calibri" w:cs="Calibri"/>
          <w:lang w:val="en-GB"/>
        </w:rPr>
        <w:t xml:space="preserve">the </w:t>
      </w:r>
      <w:r w:rsidR="00B726FC">
        <w:rPr>
          <w:rFonts w:ascii="Calibri" w:eastAsia="Calibri" w:hAnsi="Calibri" w:cs="Calibri"/>
          <w:lang w:val="en-GB"/>
        </w:rPr>
        <w:t>University of Newcastle</w:t>
      </w:r>
      <w:r w:rsidR="005D520B">
        <w:rPr>
          <w:rFonts w:ascii="Calibri" w:eastAsia="Calibri" w:hAnsi="Calibri" w:cs="Calibri"/>
          <w:lang w:val="en-GB"/>
        </w:rPr>
        <w:t xml:space="preserve"> </w:t>
      </w:r>
      <w:r w:rsidR="00D672D9">
        <w:rPr>
          <w:rFonts w:ascii="Calibri" w:eastAsia="Calibri" w:hAnsi="Calibri" w:cs="Calibri"/>
          <w:lang w:val="en-GB"/>
        </w:rPr>
        <w:t xml:space="preserve">and </w:t>
      </w:r>
      <w:r w:rsidR="005D520B">
        <w:rPr>
          <w:rFonts w:ascii="Calibri" w:eastAsia="Calibri" w:hAnsi="Calibri" w:cs="Calibri"/>
          <w:lang w:val="en-GB"/>
        </w:rPr>
        <w:t>clinical psychologist</w:t>
      </w:r>
      <w:r w:rsidR="007E753F">
        <w:rPr>
          <w:rFonts w:ascii="Calibri" w:eastAsia="Calibri" w:hAnsi="Calibri" w:cs="Calibri"/>
          <w:lang w:val="en-GB"/>
        </w:rPr>
        <w:t xml:space="preserve"> </w:t>
      </w:r>
      <w:r w:rsidR="00D672D9">
        <w:rPr>
          <w:rFonts w:ascii="Calibri" w:eastAsia="Calibri" w:hAnsi="Calibri" w:cs="Calibri"/>
          <w:lang w:val="en-GB"/>
        </w:rPr>
        <w:t>Nicole L. Bennett</w:t>
      </w:r>
      <w:r w:rsidR="005D520B">
        <w:rPr>
          <w:rFonts w:ascii="Calibri" w:eastAsia="Calibri" w:hAnsi="Calibri" w:cs="Calibri"/>
          <w:lang w:val="en-GB"/>
        </w:rPr>
        <w:t xml:space="preserve"> </w:t>
      </w:r>
      <w:r w:rsidR="00B726FC">
        <w:rPr>
          <w:rFonts w:ascii="Calibri" w:eastAsia="Calibri" w:hAnsi="Calibri" w:cs="Calibri"/>
          <w:lang w:val="en-GB"/>
        </w:rPr>
        <w:t xml:space="preserve">recently </w:t>
      </w:r>
      <w:r w:rsidR="002F74B7">
        <w:rPr>
          <w:rFonts w:ascii="Calibri" w:eastAsia="Calibri" w:hAnsi="Calibri" w:cs="Calibri"/>
          <w:lang w:val="en-GB"/>
        </w:rPr>
        <w:t>explored life in the military for</w:t>
      </w:r>
      <w:r w:rsidR="00B726FC">
        <w:rPr>
          <w:rFonts w:ascii="Calibri" w:eastAsia="Calibri" w:hAnsi="Calibri" w:cs="Calibri"/>
          <w:lang w:val="en-GB"/>
        </w:rPr>
        <w:t xml:space="preserve"> women. </w:t>
      </w:r>
    </w:p>
    <w:p w14:paraId="6E593C82" w14:textId="39FA295F" w:rsidR="00B35842" w:rsidRDefault="00D672D9" w:rsidP="00A9286A">
      <w:pPr>
        <w:spacing w:after="240"/>
        <w:rPr>
          <w:rFonts w:ascii="Calibri" w:eastAsia="Calibri" w:hAnsi="Calibri" w:cs="Calibri"/>
          <w:i/>
          <w:iCs/>
          <w:lang w:val="en-GB"/>
        </w:rPr>
      </w:pPr>
      <w:r>
        <w:rPr>
          <w:rFonts w:ascii="Calibri" w:eastAsia="Calibri" w:hAnsi="Calibri" w:cs="Calibri"/>
          <w:lang w:val="en-GB"/>
        </w:rPr>
        <w:t>The</w:t>
      </w:r>
      <w:r w:rsidR="007E753F">
        <w:rPr>
          <w:rFonts w:ascii="Calibri" w:eastAsia="Calibri" w:hAnsi="Calibri" w:cs="Calibri"/>
          <w:lang w:val="en-GB"/>
        </w:rPr>
        <w:t>ir</w:t>
      </w:r>
      <w:r>
        <w:rPr>
          <w:rFonts w:ascii="Calibri" w:eastAsia="Calibri" w:hAnsi="Calibri" w:cs="Calibri"/>
          <w:lang w:val="en-GB"/>
        </w:rPr>
        <w:t xml:space="preserve"> study </w:t>
      </w:r>
      <w:r w:rsidR="00D0446B">
        <w:rPr>
          <w:rFonts w:ascii="Calibri" w:eastAsia="Calibri" w:hAnsi="Calibri" w:cs="Calibri"/>
          <w:lang w:val="en-GB"/>
        </w:rPr>
        <w:t xml:space="preserve">is the first to </w:t>
      </w:r>
      <w:r>
        <w:rPr>
          <w:rFonts w:ascii="Calibri" w:eastAsia="Calibri" w:hAnsi="Calibri" w:cs="Calibri"/>
          <w:lang w:val="en-GB"/>
        </w:rPr>
        <w:t xml:space="preserve">specifically </w:t>
      </w:r>
      <w:r w:rsidR="00F84514">
        <w:rPr>
          <w:rFonts w:ascii="Calibri" w:eastAsia="Calibri" w:hAnsi="Calibri" w:cs="Calibri"/>
          <w:lang w:val="en-GB"/>
        </w:rPr>
        <w:t>identif</w:t>
      </w:r>
      <w:r w:rsidR="00D0446B">
        <w:rPr>
          <w:rFonts w:ascii="Calibri" w:eastAsia="Calibri" w:hAnsi="Calibri" w:cs="Calibri"/>
          <w:lang w:val="en-GB"/>
        </w:rPr>
        <w:t>y</w:t>
      </w:r>
      <w:r w:rsidR="00F84514">
        <w:rPr>
          <w:rFonts w:ascii="Calibri" w:eastAsia="Calibri" w:hAnsi="Calibri" w:cs="Calibri"/>
          <w:lang w:val="en-GB"/>
        </w:rPr>
        <w:t xml:space="preserve"> and define </w:t>
      </w:r>
      <w:r w:rsidR="00F84514" w:rsidRPr="00B35842">
        <w:rPr>
          <w:rFonts w:ascii="Calibri" w:eastAsia="Calibri" w:hAnsi="Calibri" w:cs="Calibri"/>
          <w:i/>
          <w:iCs/>
          <w:lang w:val="en-GB"/>
        </w:rPr>
        <w:t>gender minimisation</w:t>
      </w:r>
      <w:r w:rsidR="00B35842">
        <w:rPr>
          <w:rFonts w:ascii="Calibri" w:eastAsia="Calibri" w:hAnsi="Calibri" w:cs="Calibri"/>
          <w:lang w:val="en-GB"/>
        </w:rPr>
        <w:t xml:space="preserve"> </w:t>
      </w:r>
      <w:r w:rsidR="002F74B7">
        <w:rPr>
          <w:rFonts w:ascii="Calibri" w:eastAsia="Calibri" w:hAnsi="Calibri" w:cs="Calibri"/>
          <w:lang w:val="en-GB"/>
        </w:rPr>
        <w:t xml:space="preserve">as </w:t>
      </w:r>
      <w:r w:rsidR="00F84514" w:rsidRPr="00B35842">
        <w:rPr>
          <w:rFonts w:ascii="Calibri" w:eastAsia="Calibri" w:hAnsi="Calibri" w:cs="Calibri"/>
          <w:lang w:val="en-GB"/>
        </w:rPr>
        <w:t>a negative gender bias that supports dehumanising behaviours toward a minority group within the workplace</w:t>
      </w:r>
      <w:r w:rsidR="00B35842">
        <w:rPr>
          <w:rFonts w:ascii="Calibri" w:eastAsia="Calibri" w:hAnsi="Calibri" w:cs="Calibri"/>
          <w:lang w:val="en-GB"/>
        </w:rPr>
        <w:t>, such as</w:t>
      </w:r>
      <w:r w:rsidR="00F84514" w:rsidRPr="00B35842">
        <w:rPr>
          <w:rFonts w:ascii="Calibri" w:eastAsia="Calibri" w:hAnsi="Calibri" w:cs="Calibri"/>
          <w:lang w:val="en-GB"/>
        </w:rPr>
        <w:t xml:space="preserve"> women in the military.</w:t>
      </w:r>
      <w:r w:rsidR="00F84514">
        <w:rPr>
          <w:rFonts w:ascii="Calibri" w:eastAsia="Calibri" w:hAnsi="Calibri" w:cs="Calibri"/>
          <w:i/>
          <w:iCs/>
          <w:lang w:val="en-GB"/>
        </w:rPr>
        <w:t xml:space="preserve"> </w:t>
      </w:r>
    </w:p>
    <w:p w14:paraId="2974E398" w14:textId="2C5EDB49" w:rsidR="00AE1E44" w:rsidRDefault="00F84514" w:rsidP="00A9286A">
      <w:pPr>
        <w:spacing w:after="240"/>
        <w:rPr>
          <w:rFonts w:ascii="Calibri" w:eastAsia="Calibri" w:hAnsi="Calibri" w:cs="Calibri"/>
          <w:lang w:val="en-GB"/>
        </w:rPr>
      </w:pPr>
      <w:r>
        <w:rPr>
          <w:rFonts w:ascii="Calibri" w:eastAsia="Calibri" w:hAnsi="Calibri" w:cs="Calibri"/>
          <w:lang w:val="en-GB"/>
        </w:rPr>
        <w:t>Dehumani</w:t>
      </w:r>
      <w:r w:rsidR="00B35842">
        <w:rPr>
          <w:rFonts w:ascii="Calibri" w:eastAsia="Calibri" w:hAnsi="Calibri" w:cs="Calibri"/>
          <w:lang w:val="en-GB"/>
        </w:rPr>
        <w:t>sation</w:t>
      </w:r>
      <w:r>
        <w:rPr>
          <w:rFonts w:ascii="Calibri" w:eastAsia="Calibri" w:hAnsi="Calibri" w:cs="Calibri"/>
          <w:lang w:val="en-GB"/>
        </w:rPr>
        <w:t xml:space="preserve"> is </w:t>
      </w:r>
      <w:r w:rsidR="00D0446B">
        <w:rPr>
          <w:rFonts w:ascii="Calibri" w:eastAsia="Calibri" w:hAnsi="Calibri" w:cs="Calibri"/>
          <w:lang w:val="en-GB"/>
        </w:rPr>
        <w:t>commonly used as a</w:t>
      </w:r>
      <w:r>
        <w:rPr>
          <w:rFonts w:ascii="Calibri" w:eastAsia="Calibri" w:hAnsi="Calibri" w:cs="Calibri"/>
          <w:lang w:val="en-GB"/>
        </w:rPr>
        <w:t xml:space="preserve"> military strategy toward an enemy</w:t>
      </w:r>
      <w:r w:rsidR="00B35842">
        <w:rPr>
          <w:rFonts w:ascii="Calibri" w:eastAsia="Calibri" w:hAnsi="Calibri" w:cs="Calibri"/>
          <w:lang w:val="en-GB"/>
        </w:rPr>
        <w:t>.</w:t>
      </w:r>
      <w:r>
        <w:rPr>
          <w:rFonts w:ascii="Calibri" w:eastAsia="Calibri" w:hAnsi="Calibri" w:cs="Calibri"/>
          <w:lang w:val="en-GB"/>
        </w:rPr>
        <w:t xml:space="preserve"> </w:t>
      </w:r>
      <w:r w:rsidR="00B35842">
        <w:rPr>
          <w:rFonts w:ascii="Calibri" w:eastAsia="Calibri" w:hAnsi="Calibri" w:cs="Calibri"/>
          <w:lang w:val="en-GB"/>
        </w:rPr>
        <w:t>H</w:t>
      </w:r>
      <w:r>
        <w:rPr>
          <w:rFonts w:ascii="Calibri" w:eastAsia="Calibri" w:hAnsi="Calibri" w:cs="Calibri"/>
          <w:lang w:val="en-GB"/>
        </w:rPr>
        <w:t>owever</w:t>
      </w:r>
      <w:r w:rsidR="00B35842">
        <w:rPr>
          <w:rFonts w:ascii="Calibri" w:eastAsia="Calibri" w:hAnsi="Calibri" w:cs="Calibri"/>
          <w:lang w:val="en-GB"/>
        </w:rPr>
        <w:t>,</w:t>
      </w:r>
      <w:r>
        <w:rPr>
          <w:rFonts w:ascii="Calibri" w:eastAsia="Calibri" w:hAnsi="Calibri" w:cs="Calibri"/>
          <w:lang w:val="en-GB"/>
        </w:rPr>
        <w:t xml:space="preserve"> </w:t>
      </w:r>
      <w:r w:rsidR="00C6780B">
        <w:rPr>
          <w:rFonts w:ascii="Calibri" w:eastAsia="Calibri" w:hAnsi="Calibri" w:cs="Calibri"/>
          <w:lang w:val="en-GB"/>
        </w:rPr>
        <w:t>if allowed to flourish unchecked as gender-directed abuse</w:t>
      </w:r>
      <w:r w:rsidR="002F74B7">
        <w:rPr>
          <w:rFonts w:ascii="Calibri" w:eastAsia="Calibri" w:hAnsi="Calibri" w:cs="Calibri"/>
          <w:lang w:val="en-GB"/>
        </w:rPr>
        <w:t xml:space="preserve"> in the workplace</w:t>
      </w:r>
      <w:r>
        <w:rPr>
          <w:rFonts w:ascii="Calibri" w:eastAsia="Calibri" w:hAnsi="Calibri" w:cs="Calibri"/>
          <w:lang w:val="en-GB"/>
        </w:rPr>
        <w:t>,</w:t>
      </w:r>
      <w:r w:rsidR="00C6780B">
        <w:rPr>
          <w:rFonts w:ascii="Calibri" w:eastAsia="Calibri" w:hAnsi="Calibri" w:cs="Calibri"/>
          <w:lang w:val="en-GB"/>
        </w:rPr>
        <w:t xml:space="preserve"> it becomes a conduit for</w:t>
      </w:r>
      <w:r w:rsidR="00D0446B">
        <w:rPr>
          <w:rFonts w:ascii="Calibri" w:eastAsia="Calibri" w:hAnsi="Calibri" w:cs="Calibri"/>
          <w:lang w:val="en-GB"/>
        </w:rPr>
        <w:t xml:space="preserve"> discrimination</w:t>
      </w:r>
      <w:r w:rsidR="00C6780B">
        <w:rPr>
          <w:rFonts w:ascii="Calibri" w:eastAsia="Calibri" w:hAnsi="Calibri" w:cs="Calibri"/>
          <w:lang w:val="en-GB"/>
        </w:rPr>
        <w:t>,</w:t>
      </w:r>
      <w:r>
        <w:rPr>
          <w:rFonts w:ascii="Calibri" w:eastAsia="Calibri" w:hAnsi="Calibri" w:cs="Calibri"/>
          <w:lang w:val="en-GB"/>
        </w:rPr>
        <w:t xml:space="preserve"> sexual abuse</w:t>
      </w:r>
      <w:r w:rsidR="00C6780B">
        <w:rPr>
          <w:rFonts w:ascii="Calibri" w:eastAsia="Calibri" w:hAnsi="Calibri" w:cs="Calibri"/>
          <w:lang w:val="en-GB"/>
        </w:rPr>
        <w:t>, and sexual trauma</w:t>
      </w:r>
      <w:r>
        <w:rPr>
          <w:rFonts w:ascii="Calibri" w:eastAsia="Calibri" w:hAnsi="Calibri" w:cs="Calibri"/>
          <w:lang w:val="en-GB"/>
        </w:rPr>
        <w:t xml:space="preserve">. </w:t>
      </w:r>
      <w:r w:rsidR="00D672D9">
        <w:rPr>
          <w:rFonts w:ascii="Calibri" w:eastAsia="Calibri" w:hAnsi="Calibri" w:cs="Calibri"/>
          <w:lang w:val="en-GB"/>
        </w:rPr>
        <w:t xml:space="preserve">While sexual abuse in the military had previously been investigated by other research teams, gender minimisation </w:t>
      </w:r>
      <w:r w:rsidR="002F74B7">
        <w:rPr>
          <w:rFonts w:ascii="Calibri" w:eastAsia="Calibri" w:hAnsi="Calibri" w:cs="Calibri"/>
          <w:lang w:val="en-GB"/>
        </w:rPr>
        <w:t xml:space="preserve">of </w:t>
      </w:r>
      <w:r w:rsidR="00827AD5">
        <w:rPr>
          <w:rFonts w:ascii="Calibri" w:eastAsia="Calibri" w:hAnsi="Calibri" w:cs="Calibri"/>
          <w:lang w:val="en-GB"/>
        </w:rPr>
        <w:t xml:space="preserve">women in the military </w:t>
      </w:r>
      <w:r w:rsidR="00D672D9">
        <w:rPr>
          <w:rFonts w:ascii="Calibri" w:eastAsia="Calibri" w:hAnsi="Calibri" w:cs="Calibri"/>
          <w:lang w:val="en-GB"/>
        </w:rPr>
        <w:t xml:space="preserve">is still </w:t>
      </w:r>
      <w:r w:rsidR="00A9286A">
        <w:rPr>
          <w:rFonts w:ascii="Calibri" w:eastAsia="Calibri" w:hAnsi="Calibri" w:cs="Calibri"/>
          <w:lang w:val="en-GB"/>
        </w:rPr>
        <w:t>widely unexplored.</w:t>
      </w:r>
    </w:p>
    <w:p w14:paraId="64DB3F8D" w14:textId="4A21F66A" w:rsidR="00281120" w:rsidRDefault="00281120" w:rsidP="00C76AB9">
      <w:pPr>
        <w:spacing w:after="240"/>
        <w:rPr>
          <w:rFonts w:ascii="Calibri" w:eastAsia="Calibri" w:hAnsi="Calibri" w:cs="Calibri"/>
          <w:lang w:val="en-GB"/>
        </w:rPr>
      </w:pPr>
      <w:r w:rsidRPr="00281120">
        <w:rPr>
          <w:rFonts w:ascii="Calibri" w:eastAsia="Calibri" w:hAnsi="Calibri" w:cs="Calibri"/>
          <w:lang w:val="en-GB"/>
        </w:rPr>
        <w:t>Therefore, if repetitive dehumanising of a minority group within a workplace is allowed to continue, it constitutes a form of abuse. Moreover, when carried out unconsciously and without restraint, it can lead to more overt sexual abuse, and allows the minimisation of such abuse</w:t>
      </w:r>
      <w:r>
        <w:rPr>
          <w:rFonts w:ascii="Calibri" w:eastAsia="Calibri" w:hAnsi="Calibri" w:cs="Calibri"/>
          <w:lang w:val="en-GB"/>
        </w:rPr>
        <w:t>.</w:t>
      </w:r>
    </w:p>
    <w:p w14:paraId="06F8CB2E" w14:textId="5465EA52" w:rsidR="003633AE" w:rsidRDefault="00321E9C" w:rsidP="00C76AB9">
      <w:pPr>
        <w:spacing w:after="240"/>
        <w:rPr>
          <w:rFonts w:ascii="Calibri" w:eastAsia="Calibri" w:hAnsi="Calibri" w:cs="Calibri"/>
          <w:lang w:val="en-GB"/>
        </w:rPr>
      </w:pPr>
      <w:r>
        <w:rPr>
          <w:rFonts w:ascii="Calibri" w:eastAsia="Calibri" w:hAnsi="Calibri" w:cs="Calibri"/>
          <w:lang w:val="en-GB"/>
        </w:rPr>
        <w:t>To better understand how women in the military experience gender minimisation and sexual abuse, but also how these experiences can shape their life, McCormack and Bennett interviewed six women veterans between 25 and 46 years of age. All participants had been discharged from the army, navy, or air force within the past 10 years, after over 5 years of service</w:t>
      </w:r>
      <w:r w:rsidR="003633AE">
        <w:rPr>
          <w:rFonts w:ascii="Calibri" w:eastAsia="Calibri" w:hAnsi="Calibri" w:cs="Calibri"/>
          <w:lang w:val="en-GB"/>
        </w:rPr>
        <w:t>.</w:t>
      </w:r>
    </w:p>
    <w:p w14:paraId="7A778A10" w14:textId="2FD0BEC3" w:rsidR="003633AE" w:rsidRDefault="00321E9C" w:rsidP="00C76AB9">
      <w:pPr>
        <w:spacing w:after="240"/>
        <w:rPr>
          <w:rFonts w:ascii="Calibri" w:eastAsia="Calibri" w:hAnsi="Calibri" w:cs="Calibri"/>
          <w:lang w:val="en-GB"/>
        </w:rPr>
      </w:pPr>
      <w:r>
        <w:rPr>
          <w:rFonts w:ascii="Calibri" w:eastAsia="Calibri" w:hAnsi="Calibri" w:cs="Calibri"/>
          <w:lang w:val="en-GB"/>
        </w:rPr>
        <w:t xml:space="preserve">The six </w:t>
      </w:r>
      <w:r w:rsidR="007E753F">
        <w:rPr>
          <w:rFonts w:ascii="Calibri" w:eastAsia="Calibri" w:hAnsi="Calibri" w:cs="Calibri"/>
          <w:lang w:val="en-GB"/>
        </w:rPr>
        <w:t>veterans</w:t>
      </w:r>
      <w:r>
        <w:rPr>
          <w:rFonts w:ascii="Calibri" w:eastAsia="Calibri" w:hAnsi="Calibri" w:cs="Calibri"/>
          <w:lang w:val="en-GB"/>
        </w:rPr>
        <w:t xml:space="preserve"> had been specifically deployed to Iraq, Afghanistan, and East Timor. One of the participants was discharged from the army for medical reasons, while the others chose to leave. </w:t>
      </w:r>
    </w:p>
    <w:p w14:paraId="38B5C8C2" w14:textId="4566030F" w:rsidR="00F830C3" w:rsidRDefault="007E753F" w:rsidP="00C76AB9">
      <w:pPr>
        <w:spacing w:after="240"/>
        <w:rPr>
          <w:rFonts w:ascii="Calibri" w:eastAsia="Calibri" w:hAnsi="Calibri" w:cs="Calibri"/>
          <w:lang w:val="en-GB"/>
        </w:rPr>
      </w:pPr>
      <w:r>
        <w:rPr>
          <w:rFonts w:ascii="Calibri" w:eastAsia="Calibri" w:hAnsi="Calibri" w:cs="Calibri"/>
          <w:lang w:val="en-GB"/>
        </w:rPr>
        <w:t>During the interviews</w:t>
      </w:r>
      <w:r w:rsidR="00116EE9">
        <w:rPr>
          <w:rFonts w:ascii="Calibri" w:eastAsia="Calibri" w:hAnsi="Calibri" w:cs="Calibri"/>
          <w:lang w:val="en-GB"/>
        </w:rPr>
        <w:t xml:space="preserve">, the participants </w:t>
      </w:r>
      <w:r w:rsidR="00827AD5">
        <w:rPr>
          <w:rFonts w:ascii="Calibri" w:eastAsia="Calibri" w:hAnsi="Calibri" w:cs="Calibri"/>
          <w:lang w:val="en-GB"/>
        </w:rPr>
        <w:t>raised</w:t>
      </w:r>
      <w:r w:rsidR="00116EE9">
        <w:rPr>
          <w:rFonts w:ascii="Calibri" w:eastAsia="Calibri" w:hAnsi="Calibri" w:cs="Calibri"/>
          <w:lang w:val="en-GB"/>
        </w:rPr>
        <w:t xml:space="preserve"> personal experience</w:t>
      </w:r>
      <w:r>
        <w:rPr>
          <w:rFonts w:ascii="Calibri" w:eastAsia="Calibri" w:hAnsi="Calibri" w:cs="Calibri"/>
          <w:lang w:val="en-GB"/>
        </w:rPr>
        <w:t>s of</w:t>
      </w:r>
      <w:r w:rsidR="00116EE9">
        <w:rPr>
          <w:rFonts w:ascii="Calibri" w:eastAsia="Calibri" w:hAnsi="Calibri" w:cs="Calibri"/>
          <w:lang w:val="en-GB"/>
        </w:rPr>
        <w:t xml:space="preserve"> gender</w:t>
      </w:r>
      <w:r>
        <w:rPr>
          <w:rFonts w:ascii="Calibri" w:eastAsia="Calibri" w:hAnsi="Calibri" w:cs="Calibri"/>
          <w:lang w:val="en-GB"/>
        </w:rPr>
        <w:t>-based abuse</w:t>
      </w:r>
      <w:r w:rsidR="00116EE9">
        <w:rPr>
          <w:rFonts w:ascii="Calibri" w:eastAsia="Calibri" w:hAnsi="Calibri" w:cs="Calibri"/>
          <w:lang w:val="en-GB"/>
        </w:rPr>
        <w:t xml:space="preserve"> while they served in the military, and how these events impacted their life</w:t>
      </w:r>
      <w:r w:rsidR="005236FA">
        <w:rPr>
          <w:rFonts w:ascii="Calibri" w:eastAsia="Calibri" w:hAnsi="Calibri" w:cs="Calibri"/>
          <w:lang w:val="en-GB"/>
        </w:rPr>
        <w:t xml:space="preserve"> both positively and negative</w:t>
      </w:r>
      <w:r w:rsidR="00116EE9">
        <w:rPr>
          <w:rFonts w:ascii="Calibri" w:eastAsia="Calibri" w:hAnsi="Calibri" w:cs="Calibri"/>
          <w:lang w:val="en-GB"/>
        </w:rPr>
        <w:t xml:space="preserve">. </w:t>
      </w:r>
      <w:r>
        <w:rPr>
          <w:rFonts w:ascii="Calibri" w:eastAsia="Calibri" w:hAnsi="Calibri" w:cs="Calibri"/>
          <w:lang w:val="en-GB"/>
        </w:rPr>
        <w:t>By recording the interviews, the researchers were able to examine them in depth to</w:t>
      </w:r>
      <w:r w:rsidR="007C5577">
        <w:rPr>
          <w:rFonts w:ascii="Calibri" w:eastAsia="Calibri" w:hAnsi="Calibri" w:cs="Calibri"/>
          <w:lang w:val="en-GB"/>
        </w:rPr>
        <w:t xml:space="preserve"> </w:t>
      </w:r>
      <w:r>
        <w:rPr>
          <w:rFonts w:ascii="Calibri" w:eastAsia="Calibri" w:hAnsi="Calibri" w:cs="Calibri"/>
          <w:lang w:val="en-GB"/>
        </w:rPr>
        <w:t>search</w:t>
      </w:r>
      <w:r w:rsidR="007C5577">
        <w:rPr>
          <w:rFonts w:ascii="Calibri" w:eastAsia="Calibri" w:hAnsi="Calibri" w:cs="Calibri"/>
          <w:lang w:val="en-GB"/>
        </w:rPr>
        <w:t xml:space="preserve"> for common </w:t>
      </w:r>
      <w:r w:rsidR="007C5577">
        <w:rPr>
          <w:rFonts w:ascii="Calibri" w:eastAsia="Calibri" w:hAnsi="Calibri" w:cs="Calibri"/>
          <w:lang w:val="en-GB"/>
        </w:rPr>
        <w:lastRenderedPageBreak/>
        <w:t>themes, recurring patterns, and other salient information. The</w:t>
      </w:r>
      <w:r w:rsidR="00F830C3">
        <w:rPr>
          <w:rFonts w:ascii="Calibri" w:eastAsia="Calibri" w:hAnsi="Calibri" w:cs="Calibri"/>
          <w:lang w:val="en-GB"/>
        </w:rPr>
        <w:t>ir</w:t>
      </w:r>
      <w:r w:rsidR="007C5577">
        <w:rPr>
          <w:rFonts w:ascii="Calibri" w:eastAsia="Calibri" w:hAnsi="Calibri" w:cs="Calibri"/>
          <w:lang w:val="en-GB"/>
        </w:rPr>
        <w:t xml:space="preserve"> </w:t>
      </w:r>
      <w:r w:rsidR="006E3922">
        <w:rPr>
          <w:rFonts w:ascii="Calibri" w:eastAsia="Calibri" w:hAnsi="Calibri" w:cs="Calibri"/>
          <w:lang w:val="en-GB"/>
        </w:rPr>
        <w:t xml:space="preserve">analyses yielded very interesting results. </w:t>
      </w:r>
      <w:r w:rsidR="00F830C3">
        <w:rPr>
          <w:rFonts w:ascii="Calibri" w:eastAsia="Calibri" w:hAnsi="Calibri" w:cs="Calibri"/>
          <w:lang w:val="en-GB"/>
        </w:rPr>
        <w:t xml:space="preserve">In particular, they </w:t>
      </w:r>
      <w:r w:rsidR="006E3922">
        <w:rPr>
          <w:rFonts w:ascii="Calibri" w:eastAsia="Calibri" w:hAnsi="Calibri" w:cs="Calibri"/>
          <w:lang w:val="en-GB"/>
        </w:rPr>
        <w:t>identif</w:t>
      </w:r>
      <w:r w:rsidR="00F830C3">
        <w:rPr>
          <w:rFonts w:ascii="Calibri" w:eastAsia="Calibri" w:hAnsi="Calibri" w:cs="Calibri"/>
          <w:lang w:val="en-GB"/>
        </w:rPr>
        <w:t>ied</w:t>
      </w:r>
      <w:r w:rsidR="006E3922">
        <w:rPr>
          <w:rFonts w:ascii="Calibri" w:eastAsia="Calibri" w:hAnsi="Calibri" w:cs="Calibri"/>
          <w:lang w:val="en-GB"/>
        </w:rPr>
        <w:t xml:space="preserve"> two recurring themes in the stories narrated by their study participants. </w:t>
      </w:r>
    </w:p>
    <w:p w14:paraId="66121D31" w14:textId="18F28547" w:rsidR="007E753F" w:rsidRDefault="007E753F" w:rsidP="00C76AB9">
      <w:pPr>
        <w:spacing w:after="240"/>
        <w:rPr>
          <w:rFonts w:ascii="Calibri" w:eastAsia="Calibri" w:hAnsi="Calibri" w:cs="Calibri"/>
          <w:lang w:val="en-GB"/>
        </w:rPr>
      </w:pPr>
      <w:r>
        <w:rPr>
          <w:rFonts w:ascii="Calibri" w:eastAsia="Calibri" w:hAnsi="Calibri" w:cs="Calibri"/>
          <w:lang w:val="en-GB"/>
        </w:rPr>
        <w:t>…</w:t>
      </w:r>
    </w:p>
    <w:p w14:paraId="37B762B2" w14:textId="73D67736" w:rsidR="00F830C3" w:rsidRDefault="006E3922" w:rsidP="00C76AB9">
      <w:pPr>
        <w:spacing w:after="240"/>
        <w:rPr>
          <w:rFonts w:ascii="Calibri" w:eastAsia="Calibri" w:hAnsi="Calibri" w:cs="Calibri"/>
          <w:lang w:val="en-GB"/>
        </w:rPr>
      </w:pPr>
      <w:r>
        <w:rPr>
          <w:rFonts w:ascii="Calibri" w:eastAsia="Calibri" w:hAnsi="Calibri" w:cs="Calibri"/>
          <w:lang w:val="en-GB"/>
        </w:rPr>
        <w:t xml:space="preserve">The first </w:t>
      </w:r>
      <w:r w:rsidR="00726890">
        <w:rPr>
          <w:rFonts w:ascii="Calibri" w:eastAsia="Calibri" w:hAnsi="Calibri" w:cs="Calibri"/>
          <w:lang w:val="en-GB"/>
        </w:rPr>
        <w:t xml:space="preserve">theme </w:t>
      </w:r>
      <w:r>
        <w:rPr>
          <w:rFonts w:ascii="Calibri" w:eastAsia="Calibri" w:hAnsi="Calibri" w:cs="Calibri"/>
          <w:lang w:val="en-GB"/>
        </w:rPr>
        <w:t xml:space="preserve">was the reference to an overall immature culture within the military environment. More specifically, </w:t>
      </w:r>
      <w:r w:rsidR="007E753F">
        <w:rPr>
          <w:rFonts w:ascii="Calibri" w:eastAsia="Calibri" w:hAnsi="Calibri" w:cs="Calibri"/>
          <w:lang w:val="en-GB"/>
        </w:rPr>
        <w:t>some</w:t>
      </w:r>
      <w:r w:rsidR="008A4E46">
        <w:rPr>
          <w:rFonts w:ascii="Calibri" w:eastAsia="Calibri" w:hAnsi="Calibri" w:cs="Calibri"/>
          <w:lang w:val="en-GB"/>
        </w:rPr>
        <w:t xml:space="preserve"> of the women said that they had </w:t>
      </w:r>
      <w:r w:rsidR="007E753F">
        <w:rPr>
          <w:rFonts w:ascii="Calibri" w:eastAsia="Calibri" w:hAnsi="Calibri" w:cs="Calibri"/>
          <w:lang w:val="en-GB"/>
        </w:rPr>
        <w:t>joined</w:t>
      </w:r>
      <w:r w:rsidR="008A4E46">
        <w:rPr>
          <w:rFonts w:ascii="Calibri" w:eastAsia="Calibri" w:hAnsi="Calibri" w:cs="Calibri"/>
          <w:lang w:val="en-GB"/>
        </w:rPr>
        <w:t xml:space="preserve"> the military with a certain naivety and idealistic expectations. </w:t>
      </w:r>
    </w:p>
    <w:p w14:paraId="56EAB983" w14:textId="4BFEDAD1" w:rsidR="00F830C3" w:rsidRDefault="008A4E46" w:rsidP="00C76AB9">
      <w:pPr>
        <w:spacing w:after="240"/>
        <w:rPr>
          <w:rFonts w:ascii="Calibri" w:eastAsia="Calibri" w:hAnsi="Calibri" w:cs="Calibri"/>
          <w:lang w:val="en-GB"/>
        </w:rPr>
      </w:pPr>
      <w:r>
        <w:rPr>
          <w:rFonts w:ascii="Calibri" w:eastAsia="Calibri" w:hAnsi="Calibri" w:cs="Calibri"/>
          <w:lang w:val="en-GB"/>
        </w:rPr>
        <w:t xml:space="preserve">Ultimately, however, they encountered a ‘toxic culture’, which made their healthy development into adulthood particularly challenging. This immature </w:t>
      </w:r>
      <w:r w:rsidR="00E275D0">
        <w:rPr>
          <w:rFonts w:ascii="Calibri" w:eastAsia="Calibri" w:hAnsi="Calibri" w:cs="Calibri"/>
          <w:lang w:val="en-GB"/>
        </w:rPr>
        <w:t xml:space="preserve">and toxic </w:t>
      </w:r>
      <w:r>
        <w:rPr>
          <w:rFonts w:ascii="Calibri" w:eastAsia="Calibri" w:hAnsi="Calibri" w:cs="Calibri"/>
          <w:lang w:val="en-GB"/>
        </w:rPr>
        <w:t xml:space="preserve">culture was marked by very few rules, juvenile behaviour, vindictive pranks, and </w:t>
      </w:r>
      <w:r w:rsidR="00E275D0">
        <w:rPr>
          <w:rFonts w:ascii="Calibri" w:eastAsia="Calibri" w:hAnsi="Calibri" w:cs="Calibri"/>
          <w:lang w:val="en-GB"/>
        </w:rPr>
        <w:t>the</w:t>
      </w:r>
      <w:r w:rsidR="00726890">
        <w:rPr>
          <w:rFonts w:ascii="Calibri" w:eastAsia="Calibri" w:hAnsi="Calibri" w:cs="Calibri"/>
          <w:lang w:val="en-GB"/>
        </w:rPr>
        <w:t xml:space="preserve"> sexualisation of women. </w:t>
      </w:r>
    </w:p>
    <w:p w14:paraId="05BC0BE9" w14:textId="35F5AB70" w:rsidR="00F830C3" w:rsidRDefault="00726890" w:rsidP="00C76AB9">
      <w:pPr>
        <w:spacing w:after="240"/>
        <w:rPr>
          <w:rFonts w:ascii="Calibri" w:eastAsia="Calibri" w:hAnsi="Calibri" w:cs="Calibri"/>
          <w:lang w:val="en-GB"/>
        </w:rPr>
      </w:pPr>
      <w:r>
        <w:rPr>
          <w:rFonts w:ascii="Calibri" w:eastAsia="Calibri" w:hAnsi="Calibri" w:cs="Calibri"/>
          <w:lang w:val="en-GB"/>
        </w:rPr>
        <w:t xml:space="preserve">Many of the interviewed veterans shared similar experiences of being shut down, silenced, or ignored due to their gender. Some also reported </w:t>
      </w:r>
      <w:r w:rsidR="000335A3">
        <w:rPr>
          <w:rFonts w:ascii="Calibri" w:eastAsia="Calibri" w:hAnsi="Calibri" w:cs="Calibri"/>
          <w:lang w:val="en-GB"/>
        </w:rPr>
        <w:t>gender</w:t>
      </w:r>
      <w:r w:rsidR="00A32C9C">
        <w:rPr>
          <w:rFonts w:ascii="Calibri" w:eastAsia="Calibri" w:hAnsi="Calibri" w:cs="Calibri"/>
          <w:lang w:val="en-GB"/>
        </w:rPr>
        <w:t>-</w:t>
      </w:r>
      <w:r w:rsidR="000335A3">
        <w:rPr>
          <w:rFonts w:ascii="Calibri" w:eastAsia="Calibri" w:hAnsi="Calibri" w:cs="Calibri"/>
          <w:lang w:val="en-GB"/>
        </w:rPr>
        <w:t>specific name calling</w:t>
      </w:r>
      <w:r>
        <w:rPr>
          <w:rFonts w:ascii="Calibri" w:eastAsia="Calibri" w:hAnsi="Calibri" w:cs="Calibri"/>
          <w:lang w:val="en-GB"/>
        </w:rPr>
        <w:t xml:space="preserve">, being referred to as too sensitive, or being the subject of patriarchal derisions, </w:t>
      </w:r>
      <w:r w:rsidR="00E275D0">
        <w:rPr>
          <w:rFonts w:ascii="Calibri" w:eastAsia="Calibri" w:hAnsi="Calibri" w:cs="Calibri"/>
          <w:lang w:val="en-GB"/>
        </w:rPr>
        <w:t>such as</w:t>
      </w:r>
      <w:r>
        <w:rPr>
          <w:rFonts w:ascii="Calibri" w:eastAsia="Calibri" w:hAnsi="Calibri" w:cs="Calibri"/>
          <w:lang w:val="en-GB"/>
        </w:rPr>
        <w:t xml:space="preserve"> being told that they must be </w:t>
      </w:r>
      <w:r w:rsidR="00E275D0">
        <w:rPr>
          <w:rFonts w:ascii="Calibri" w:eastAsia="Calibri" w:hAnsi="Calibri" w:cs="Calibri"/>
          <w:lang w:val="en-GB"/>
        </w:rPr>
        <w:t>‘</w:t>
      </w:r>
      <w:proofErr w:type="spellStart"/>
      <w:r>
        <w:rPr>
          <w:rFonts w:ascii="Calibri" w:eastAsia="Calibri" w:hAnsi="Calibri" w:cs="Calibri"/>
          <w:lang w:val="en-GB"/>
        </w:rPr>
        <w:t>PMSing</w:t>
      </w:r>
      <w:proofErr w:type="spellEnd"/>
      <w:r w:rsidR="00E275D0">
        <w:rPr>
          <w:rFonts w:ascii="Calibri" w:eastAsia="Calibri" w:hAnsi="Calibri" w:cs="Calibri"/>
          <w:lang w:val="en-GB"/>
        </w:rPr>
        <w:t>’</w:t>
      </w:r>
      <w:r>
        <w:rPr>
          <w:rFonts w:ascii="Calibri" w:eastAsia="Calibri" w:hAnsi="Calibri" w:cs="Calibri"/>
          <w:lang w:val="en-GB"/>
        </w:rPr>
        <w:t xml:space="preserve"> </w:t>
      </w:r>
      <w:r w:rsidR="00A32C9C">
        <w:rPr>
          <w:rFonts w:ascii="Calibri" w:eastAsia="Calibri" w:hAnsi="Calibri" w:cs="Calibri"/>
          <w:lang w:val="en-GB"/>
        </w:rPr>
        <w:t>[</w:t>
      </w:r>
      <w:r w:rsidR="00A32C9C" w:rsidRPr="00A32C9C">
        <w:rPr>
          <w:rFonts w:ascii="Calibri" w:eastAsia="Calibri" w:hAnsi="Calibri" w:cs="Calibri"/>
          <w:highlight w:val="yellow"/>
          <w:lang w:val="en-GB"/>
        </w:rPr>
        <w:t>pee-</w:t>
      </w:r>
      <w:proofErr w:type="spellStart"/>
      <w:r w:rsidR="00A32C9C" w:rsidRPr="00A32C9C">
        <w:rPr>
          <w:rFonts w:ascii="Calibri" w:eastAsia="Calibri" w:hAnsi="Calibri" w:cs="Calibri"/>
          <w:highlight w:val="yellow"/>
          <w:lang w:val="en-GB"/>
        </w:rPr>
        <w:t>em</w:t>
      </w:r>
      <w:proofErr w:type="spellEnd"/>
      <w:r w:rsidR="00A32C9C" w:rsidRPr="00A32C9C">
        <w:rPr>
          <w:rFonts w:ascii="Calibri" w:eastAsia="Calibri" w:hAnsi="Calibri" w:cs="Calibri"/>
          <w:highlight w:val="yellow"/>
          <w:lang w:val="en-GB"/>
        </w:rPr>
        <w:t>-</w:t>
      </w:r>
      <w:proofErr w:type="spellStart"/>
      <w:r w:rsidR="00A32C9C" w:rsidRPr="00A32C9C">
        <w:rPr>
          <w:rFonts w:ascii="Calibri" w:eastAsia="Calibri" w:hAnsi="Calibri" w:cs="Calibri"/>
          <w:highlight w:val="yellow"/>
          <w:lang w:val="en-GB"/>
        </w:rPr>
        <w:t>ess-ing</w:t>
      </w:r>
      <w:proofErr w:type="spellEnd"/>
      <w:r w:rsidR="00A32C9C">
        <w:rPr>
          <w:rFonts w:ascii="Calibri" w:eastAsia="Calibri" w:hAnsi="Calibri" w:cs="Calibri"/>
          <w:lang w:val="en-GB"/>
        </w:rPr>
        <w:t xml:space="preserve">] </w:t>
      </w:r>
      <w:r>
        <w:rPr>
          <w:rFonts w:ascii="Calibri" w:eastAsia="Calibri" w:hAnsi="Calibri" w:cs="Calibri"/>
          <w:lang w:val="en-GB"/>
        </w:rPr>
        <w:t xml:space="preserve">or that they only joined the army to receive financial support when starting a family. </w:t>
      </w:r>
    </w:p>
    <w:p w14:paraId="40586CC9" w14:textId="77777777" w:rsidR="00F830C3" w:rsidRDefault="00B3426E" w:rsidP="00C76AB9">
      <w:pPr>
        <w:spacing w:after="240"/>
        <w:rPr>
          <w:rFonts w:ascii="Calibri" w:eastAsia="Calibri" w:hAnsi="Calibri" w:cs="Calibri"/>
          <w:lang w:val="en-GB"/>
        </w:rPr>
      </w:pPr>
      <w:r>
        <w:rPr>
          <w:rFonts w:ascii="Calibri" w:eastAsia="Calibri" w:hAnsi="Calibri" w:cs="Calibri"/>
          <w:lang w:val="en-GB"/>
        </w:rPr>
        <w:t>…</w:t>
      </w:r>
    </w:p>
    <w:p w14:paraId="6BE5AAFC" w14:textId="2CBEB4F1" w:rsidR="00B3426E" w:rsidRDefault="00B3426E" w:rsidP="00C76AB9">
      <w:pPr>
        <w:spacing w:after="240"/>
        <w:rPr>
          <w:rFonts w:ascii="Calibri" w:eastAsia="Calibri" w:hAnsi="Calibri" w:cs="Calibri"/>
          <w:lang w:val="en-GB"/>
        </w:rPr>
      </w:pPr>
      <w:r>
        <w:rPr>
          <w:rFonts w:ascii="Calibri" w:eastAsia="Calibri" w:hAnsi="Calibri" w:cs="Calibri"/>
          <w:lang w:val="en-GB"/>
        </w:rPr>
        <w:t xml:space="preserve">As a result of this overall juvenile and toxic environment, many of the women </w:t>
      </w:r>
      <w:r w:rsidR="000335A3">
        <w:rPr>
          <w:rFonts w:ascii="Calibri" w:eastAsia="Calibri" w:hAnsi="Calibri" w:cs="Calibri"/>
          <w:lang w:val="en-GB"/>
        </w:rPr>
        <w:t xml:space="preserve">spoke of </w:t>
      </w:r>
      <w:r>
        <w:rPr>
          <w:rFonts w:ascii="Calibri" w:eastAsia="Calibri" w:hAnsi="Calibri" w:cs="Calibri"/>
          <w:lang w:val="en-GB"/>
        </w:rPr>
        <w:t xml:space="preserve">feeling vulnerable and unsafe. </w:t>
      </w:r>
      <w:r w:rsidR="00E275D0">
        <w:rPr>
          <w:rFonts w:ascii="Calibri" w:eastAsia="Calibri" w:hAnsi="Calibri" w:cs="Calibri"/>
          <w:lang w:val="en-GB"/>
        </w:rPr>
        <w:t>M</w:t>
      </w:r>
      <w:r w:rsidR="00F830C3">
        <w:rPr>
          <w:rFonts w:ascii="Calibri" w:eastAsia="Calibri" w:hAnsi="Calibri" w:cs="Calibri"/>
          <w:lang w:val="en-GB"/>
        </w:rPr>
        <w:t xml:space="preserve">any reported being touched or grabbed without their consent, </w:t>
      </w:r>
      <w:r w:rsidR="00E275D0">
        <w:rPr>
          <w:rFonts w:ascii="Calibri" w:eastAsia="Calibri" w:hAnsi="Calibri" w:cs="Calibri"/>
          <w:lang w:val="en-GB"/>
        </w:rPr>
        <w:t xml:space="preserve">while </w:t>
      </w:r>
      <w:r>
        <w:rPr>
          <w:rFonts w:ascii="Calibri" w:eastAsia="Calibri" w:hAnsi="Calibri" w:cs="Calibri"/>
          <w:lang w:val="en-GB"/>
        </w:rPr>
        <w:t xml:space="preserve">some </w:t>
      </w:r>
      <w:r w:rsidR="00F830C3">
        <w:rPr>
          <w:rFonts w:ascii="Calibri" w:eastAsia="Calibri" w:hAnsi="Calibri" w:cs="Calibri"/>
          <w:lang w:val="en-GB"/>
        </w:rPr>
        <w:t>even</w:t>
      </w:r>
      <w:r>
        <w:rPr>
          <w:rFonts w:ascii="Calibri" w:eastAsia="Calibri" w:hAnsi="Calibri" w:cs="Calibri"/>
          <w:lang w:val="en-GB"/>
        </w:rPr>
        <w:t xml:space="preserve"> reported being raped by team members. </w:t>
      </w:r>
    </w:p>
    <w:p w14:paraId="618017B5" w14:textId="56E838C8" w:rsidR="00F830C3" w:rsidRDefault="00B3426E" w:rsidP="00C76AB9">
      <w:pPr>
        <w:spacing w:after="240"/>
        <w:rPr>
          <w:rFonts w:ascii="Calibri" w:eastAsia="Calibri" w:hAnsi="Calibri" w:cs="Calibri"/>
          <w:lang w:val="en-GB"/>
        </w:rPr>
      </w:pPr>
      <w:r>
        <w:rPr>
          <w:rFonts w:ascii="Calibri" w:eastAsia="Calibri" w:hAnsi="Calibri" w:cs="Calibri"/>
          <w:lang w:val="en-GB"/>
        </w:rPr>
        <w:t xml:space="preserve">All interviewees also emphasised how difficult it is for women in the military to speak up and tell their superiors about abuse they experienced, as team members are rarely held accountable for it. </w:t>
      </w:r>
      <w:r w:rsidR="0008144A">
        <w:rPr>
          <w:rFonts w:ascii="Calibri" w:eastAsia="Calibri" w:hAnsi="Calibri" w:cs="Calibri"/>
          <w:lang w:val="en-GB"/>
        </w:rPr>
        <w:t>Following episodes of harassment and sexual abuse, some of the participants reported masquerading as gay, losing interest in men, or even denying themselves any form of sexuality.</w:t>
      </w:r>
    </w:p>
    <w:p w14:paraId="7FD53AE6" w14:textId="2B303F71" w:rsidR="00F830C3" w:rsidRDefault="0008144A" w:rsidP="00C76AB9">
      <w:pPr>
        <w:spacing w:after="240"/>
        <w:rPr>
          <w:rFonts w:ascii="Calibri" w:eastAsia="Calibri" w:hAnsi="Calibri" w:cs="Calibri"/>
          <w:lang w:val="en-GB"/>
        </w:rPr>
      </w:pPr>
      <w:r>
        <w:rPr>
          <w:rFonts w:ascii="Calibri" w:eastAsia="Calibri" w:hAnsi="Calibri" w:cs="Calibri"/>
          <w:lang w:val="en-GB"/>
        </w:rPr>
        <w:t xml:space="preserve">Some of the veterans also felt that the sexual oppression and disrespect they experienced in the military also ‘contaminated’ their female colleagues, either because </w:t>
      </w:r>
      <w:r w:rsidR="00C35C6F">
        <w:rPr>
          <w:rFonts w:ascii="Calibri" w:eastAsia="Calibri" w:hAnsi="Calibri" w:cs="Calibri"/>
          <w:lang w:val="en-GB"/>
        </w:rPr>
        <w:t xml:space="preserve">they </w:t>
      </w:r>
      <w:r>
        <w:rPr>
          <w:rFonts w:ascii="Calibri" w:eastAsia="Calibri" w:hAnsi="Calibri" w:cs="Calibri"/>
          <w:lang w:val="en-GB"/>
        </w:rPr>
        <w:t xml:space="preserve">were </w:t>
      </w:r>
      <w:r w:rsidR="000335A3">
        <w:rPr>
          <w:rFonts w:ascii="Calibri" w:eastAsia="Calibri" w:hAnsi="Calibri" w:cs="Calibri"/>
          <w:lang w:val="en-GB"/>
        </w:rPr>
        <w:t>keen</w:t>
      </w:r>
      <w:r>
        <w:rPr>
          <w:rFonts w:ascii="Calibri" w:eastAsia="Calibri" w:hAnsi="Calibri" w:cs="Calibri"/>
          <w:lang w:val="en-GB"/>
        </w:rPr>
        <w:t xml:space="preserve"> to fit in </w:t>
      </w:r>
      <w:r w:rsidR="00C35C6F">
        <w:rPr>
          <w:rFonts w:ascii="Calibri" w:eastAsia="Calibri" w:hAnsi="Calibri" w:cs="Calibri"/>
          <w:lang w:val="en-GB"/>
        </w:rPr>
        <w:t>or because they were silenced by other team members. Most of the interviewed veterans said that they had lost their authentic self</w:t>
      </w:r>
      <w:r w:rsidR="004368B8">
        <w:rPr>
          <w:rFonts w:ascii="Calibri" w:eastAsia="Calibri" w:hAnsi="Calibri" w:cs="Calibri"/>
          <w:lang w:val="en-GB"/>
        </w:rPr>
        <w:t>,</w:t>
      </w:r>
      <w:r w:rsidR="00C35C6F">
        <w:rPr>
          <w:rFonts w:ascii="Calibri" w:eastAsia="Calibri" w:hAnsi="Calibri" w:cs="Calibri"/>
          <w:lang w:val="en-GB"/>
        </w:rPr>
        <w:t xml:space="preserve"> and their self-worth had significantly diminished during their years in the military. </w:t>
      </w:r>
    </w:p>
    <w:p w14:paraId="0FD37E8A" w14:textId="77777777" w:rsidR="00F830C3" w:rsidRDefault="00466704" w:rsidP="00C76AB9">
      <w:pPr>
        <w:spacing w:after="240"/>
        <w:rPr>
          <w:rFonts w:ascii="Calibri" w:eastAsia="Calibri" w:hAnsi="Calibri" w:cs="Calibri"/>
          <w:lang w:val="en-GB"/>
        </w:rPr>
      </w:pPr>
      <w:r w:rsidRPr="00B57919">
        <w:rPr>
          <w:rFonts w:ascii="Calibri" w:eastAsia="Calibri" w:hAnsi="Calibri" w:cs="Calibri"/>
          <w:lang w:val="en-GB"/>
        </w:rPr>
        <w:t xml:space="preserve">… </w:t>
      </w:r>
    </w:p>
    <w:p w14:paraId="28E7B38D" w14:textId="2C8046B2" w:rsidR="00F830C3" w:rsidRDefault="0008619C" w:rsidP="00C76AB9">
      <w:pPr>
        <w:spacing w:after="240"/>
        <w:rPr>
          <w:rFonts w:ascii="Calibri" w:eastAsia="Calibri" w:hAnsi="Calibri" w:cs="Calibri"/>
          <w:lang w:val="en-GB"/>
        </w:rPr>
      </w:pPr>
      <w:r>
        <w:rPr>
          <w:rFonts w:ascii="Calibri" w:eastAsia="Calibri" w:hAnsi="Calibri" w:cs="Calibri"/>
          <w:lang w:val="en-GB"/>
        </w:rPr>
        <w:t>I</w:t>
      </w:r>
      <w:r w:rsidR="00C528AB">
        <w:rPr>
          <w:rFonts w:ascii="Calibri" w:eastAsia="Calibri" w:hAnsi="Calibri" w:cs="Calibri"/>
          <w:lang w:val="en-GB"/>
        </w:rPr>
        <w:t>nitially,</w:t>
      </w:r>
      <w:r w:rsidR="00C35C6F">
        <w:rPr>
          <w:rFonts w:ascii="Calibri" w:eastAsia="Calibri" w:hAnsi="Calibri" w:cs="Calibri"/>
          <w:lang w:val="en-GB"/>
        </w:rPr>
        <w:t xml:space="preserve"> </w:t>
      </w:r>
      <w:r w:rsidR="00C528AB">
        <w:rPr>
          <w:rFonts w:ascii="Calibri" w:eastAsia="Calibri" w:hAnsi="Calibri" w:cs="Calibri"/>
          <w:lang w:val="en-GB"/>
        </w:rPr>
        <w:t xml:space="preserve">on leaving the military, </w:t>
      </w:r>
      <w:r w:rsidR="00C35C6F">
        <w:rPr>
          <w:rFonts w:ascii="Calibri" w:eastAsia="Calibri" w:hAnsi="Calibri" w:cs="Calibri"/>
          <w:lang w:val="en-GB"/>
        </w:rPr>
        <w:t>the women fe</w:t>
      </w:r>
      <w:r w:rsidR="00C528AB">
        <w:rPr>
          <w:rFonts w:ascii="Calibri" w:eastAsia="Calibri" w:hAnsi="Calibri" w:cs="Calibri"/>
          <w:lang w:val="en-GB"/>
        </w:rPr>
        <w:t>lt</w:t>
      </w:r>
      <w:r w:rsidR="00C35C6F">
        <w:rPr>
          <w:rFonts w:ascii="Calibri" w:eastAsia="Calibri" w:hAnsi="Calibri" w:cs="Calibri"/>
          <w:lang w:val="en-GB"/>
        </w:rPr>
        <w:t xml:space="preserve"> powerless and </w:t>
      </w:r>
      <w:r w:rsidR="0054431B">
        <w:rPr>
          <w:rFonts w:ascii="Calibri" w:eastAsia="Calibri" w:hAnsi="Calibri" w:cs="Calibri"/>
          <w:lang w:val="en-GB"/>
        </w:rPr>
        <w:t xml:space="preserve">isolated, </w:t>
      </w:r>
      <w:r w:rsidR="000335A3">
        <w:rPr>
          <w:rFonts w:ascii="Calibri" w:eastAsia="Calibri" w:hAnsi="Calibri" w:cs="Calibri"/>
          <w:lang w:val="en-GB"/>
        </w:rPr>
        <w:t xml:space="preserve">and only </w:t>
      </w:r>
      <w:r w:rsidR="0054431B">
        <w:rPr>
          <w:rFonts w:ascii="Calibri" w:eastAsia="Calibri" w:hAnsi="Calibri" w:cs="Calibri"/>
          <w:lang w:val="en-GB"/>
        </w:rPr>
        <w:t xml:space="preserve">somewhat empowered by the knowledge that </w:t>
      </w:r>
      <w:r w:rsidR="00781902" w:rsidRPr="00781902">
        <w:rPr>
          <w:rFonts w:ascii="Calibri" w:eastAsia="Calibri" w:hAnsi="Calibri" w:cs="Calibri"/>
          <w:lang w:val="en-GB"/>
        </w:rPr>
        <w:t xml:space="preserve">for most, they had </w:t>
      </w:r>
      <w:r w:rsidR="0054431B">
        <w:rPr>
          <w:rFonts w:ascii="Calibri" w:eastAsia="Calibri" w:hAnsi="Calibri" w:cs="Calibri"/>
          <w:lang w:val="en-GB"/>
        </w:rPr>
        <w:t xml:space="preserve">left voluntarily and were not discharged. </w:t>
      </w:r>
    </w:p>
    <w:p w14:paraId="7B02E5DF" w14:textId="77777777" w:rsidR="00F830C3" w:rsidRDefault="0054431B" w:rsidP="00C76AB9">
      <w:pPr>
        <w:spacing w:after="240"/>
        <w:rPr>
          <w:rFonts w:ascii="Calibri" w:eastAsia="Calibri" w:hAnsi="Calibri" w:cs="Calibri"/>
          <w:lang w:val="en-GB"/>
        </w:rPr>
      </w:pPr>
      <w:r>
        <w:rPr>
          <w:rFonts w:ascii="Calibri" w:eastAsia="Calibri" w:hAnsi="Calibri" w:cs="Calibri"/>
          <w:lang w:val="en-GB"/>
        </w:rPr>
        <w:t xml:space="preserve">Their experiences of gender minimisation and abuse somehow appeared to increase their fear, dread, and paranoia, while also decreasing their faith in men. This made their integration back into society more challenging, as they often felt that they could not trust anybody </w:t>
      </w:r>
      <w:r w:rsidR="00272F9E">
        <w:rPr>
          <w:rFonts w:ascii="Calibri" w:eastAsia="Calibri" w:hAnsi="Calibri" w:cs="Calibri"/>
          <w:lang w:val="en-GB"/>
        </w:rPr>
        <w:t xml:space="preserve">in their lives and workplaces. </w:t>
      </w:r>
    </w:p>
    <w:p w14:paraId="2B5256B5" w14:textId="77777777" w:rsidR="00F830C3" w:rsidRDefault="00466704" w:rsidP="00C76AB9">
      <w:pPr>
        <w:spacing w:after="240"/>
        <w:rPr>
          <w:rFonts w:ascii="Calibri" w:eastAsia="Calibri" w:hAnsi="Calibri" w:cs="Calibri"/>
          <w:lang w:val="en-GB"/>
        </w:rPr>
      </w:pPr>
      <w:r w:rsidRPr="00B57919">
        <w:rPr>
          <w:rFonts w:ascii="Calibri" w:eastAsia="Calibri" w:hAnsi="Calibri" w:cs="Calibri"/>
          <w:lang w:val="en-GB"/>
        </w:rPr>
        <w:lastRenderedPageBreak/>
        <w:t>…</w:t>
      </w:r>
    </w:p>
    <w:p w14:paraId="4B673C6D" w14:textId="5024E584" w:rsidR="00F830C3" w:rsidRDefault="0008619C" w:rsidP="00C76AB9">
      <w:pPr>
        <w:spacing w:after="240"/>
        <w:rPr>
          <w:rFonts w:ascii="Calibri" w:eastAsia="Calibri" w:hAnsi="Calibri" w:cs="Calibri"/>
          <w:lang w:val="en-GB"/>
        </w:rPr>
      </w:pPr>
      <w:r>
        <w:rPr>
          <w:rFonts w:ascii="Calibri" w:eastAsia="Calibri" w:hAnsi="Calibri" w:cs="Calibri"/>
          <w:lang w:val="en-GB"/>
        </w:rPr>
        <w:t xml:space="preserve">The second recurring theme identified by the researchers was the participants’ perception that they had psychologically grown after leaving the military and had somewhat transcended the adversities they had experienced. </w:t>
      </w:r>
      <w:r w:rsidR="00A503E1">
        <w:rPr>
          <w:rFonts w:ascii="Calibri" w:eastAsia="Calibri" w:hAnsi="Calibri" w:cs="Calibri"/>
          <w:lang w:val="en-GB"/>
        </w:rPr>
        <w:t xml:space="preserve">Despite the adverse psychological consequences of their experiences, </w:t>
      </w:r>
      <w:r w:rsidR="00014EEA">
        <w:rPr>
          <w:rFonts w:ascii="Calibri" w:eastAsia="Calibri" w:hAnsi="Calibri" w:cs="Calibri"/>
          <w:lang w:val="en-GB"/>
        </w:rPr>
        <w:t>some</w:t>
      </w:r>
      <w:r w:rsidR="00A503E1">
        <w:rPr>
          <w:rFonts w:ascii="Calibri" w:eastAsia="Calibri" w:hAnsi="Calibri" w:cs="Calibri"/>
          <w:lang w:val="en-GB"/>
        </w:rPr>
        <w:t xml:space="preserve"> of the women reported feeling free after leaving the military and empowered to navigate relationships on their own terms. </w:t>
      </w:r>
      <w:r w:rsidR="00347456">
        <w:rPr>
          <w:rFonts w:ascii="Calibri" w:eastAsia="Calibri" w:hAnsi="Calibri" w:cs="Calibri"/>
          <w:lang w:val="en-GB"/>
        </w:rPr>
        <w:t xml:space="preserve">Aligned with the processes and necessary cognitive struggle needed for </w:t>
      </w:r>
      <w:proofErr w:type="spellStart"/>
      <w:r w:rsidR="00347456">
        <w:rPr>
          <w:rFonts w:ascii="Calibri" w:eastAsia="Calibri" w:hAnsi="Calibri" w:cs="Calibri"/>
          <w:lang w:val="en-GB"/>
        </w:rPr>
        <w:t>posttrauma</w:t>
      </w:r>
      <w:proofErr w:type="spellEnd"/>
      <w:r w:rsidR="00347456">
        <w:rPr>
          <w:rFonts w:ascii="Calibri" w:eastAsia="Calibri" w:hAnsi="Calibri" w:cs="Calibri"/>
          <w:lang w:val="en-GB"/>
        </w:rPr>
        <w:t xml:space="preserve"> growth, t</w:t>
      </w:r>
      <w:r w:rsidR="00A503E1">
        <w:rPr>
          <w:rFonts w:ascii="Calibri" w:eastAsia="Calibri" w:hAnsi="Calibri" w:cs="Calibri"/>
          <w:lang w:val="en-GB"/>
        </w:rPr>
        <w:t xml:space="preserve">hey thus viewed their adverse military experiences as hurdles to transcend and move past, although </w:t>
      </w:r>
      <w:r w:rsidR="00014EEA">
        <w:rPr>
          <w:rFonts w:ascii="Calibri" w:eastAsia="Calibri" w:hAnsi="Calibri" w:cs="Calibri"/>
          <w:lang w:val="en-GB"/>
        </w:rPr>
        <w:t xml:space="preserve">not without </w:t>
      </w:r>
      <w:r w:rsidR="00C528AB">
        <w:rPr>
          <w:rFonts w:ascii="Calibri" w:eastAsia="Calibri" w:hAnsi="Calibri" w:cs="Calibri"/>
          <w:lang w:val="en-GB"/>
        </w:rPr>
        <w:t xml:space="preserve">intense self-exploration and </w:t>
      </w:r>
      <w:r w:rsidR="00014EEA">
        <w:rPr>
          <w:rFonts w:ascii="Calibri" w:eastAsia="Calibri" w:hAnsi="Calibri" w:cs="Calibri"/>
          <w:lang w:val="en-GB"/>
        </w:rPr>
        <w:t>difficulty</w:t>
      </w:r>
      <w:r w:rsidR="00A503E1">
        <w:rPr>
          <w:rFonts w:ascii="Calibri" w:eastAsia="Calibri" w:hAnsi="Calibri" w:cs="Calibri"/>
          <w:lang w:val="en-GB"/>
        </w:rPr>
        <w:t xml:space="preserve">. </w:t>
      </w:r>
    </w:p>
    <w:p w14:paraId="2FB44E19" w14:textId="6B07617D" w:rsidR="00F830C3" w:rsidRDefault="00C528AB" w:rsidP="00C76AB9">
      <w:pPr>
        <w:spacing w:after="240"/>
        <w:rPr>
          <w:rFonts w:ascii="Calibri" w:eastAsia="Calibri" w:hAnsi="Calibri" w:cs="Calibri"/>
          <w:lang w:val="en-GB"/>
        </w:rPr>
      </w:pPr>
      <w:r>
        <w:rPr>
          <w:rFonts w:ascii="Calibri" w:eastAsia="Calibri" w:hAnsi="Calibri" w:cs="Calibri"/>
          <w:lang w:val="en-GB"/>
        </w:rPr>
        <w:t>E</w:t>
      </w:r>
      <w:r w:rsidR="00272F9E">
        <w:rPr>
          <w:rFonts w:ascii="Calibri" w:eastAsia="Calibri" w:hAnsi="Calibri" w:cs="Calibri"/>
          <w:lang w:val="en-GB"/>
        </w:rPr>
        <w:t xml:space="preserve">mbracing experiences of empathy, flexibility, gratitude, love and care </w:t>
      </w:r>
      <w:r w:rsidR="00014EEA">
        <w:rPr>
          <w:rFonts w:ascii="Calibri" w:eastAsia="Calibri" w:hAnsi="Calibri" w:cs="Calibri"/>
          <w:lang w:val="en-GB"/>
        </w:rPr>
        <w:t>was</w:t>
      </w:r>
      <w:r w:rsidR="00272F9E">
        <w:rPr>
          <w:rFonts w:ascii="Calibri" w:eastAsia="Calibri" w:hAnsi="Calibri" w:cs="Calibri"/>
          <w:lang w:val="en-GB"/>
        </w:rPr>
        <w:t xml:space="preserve"> a key step in their healing journey, as well as learning to value their strengths and unique traits again. </w:t>
      </w:r>
      <w:r>
        <w:rPr>
          <w:rFonts w:ascii="Calibri" w:eastAsia="Calibri" w:hAnsi="Calibri" w:cs="Calibri"/>
          <w:lang w:val="en-GB"/>
        </w:rPr>
        <w:t>The interviews were alive with reflective insight and d</w:t>
      </w:r>
      <w:r w:rsidR="00272F9E">
        <w:rPr>
          <w:rFonts w:ascii="Calibri" w:eastAsia="Calibri" w:hAnsi="Calibri" w:cs="Calibri"/>
          <w:lang w:val="en-GB"/>
        </w:rPr>
        <w:t xml:space="preserve">uring </w:t>
      </w:r>
      <w:r>
        <w:rPr>
          <w:rFonts w:ascii="Calibri" w:eastAsia="Calibri" w:hAnsi="Calibri" w:cs="Calibri"/>
          <w:lang w:val="en-GB"/>
        </w:rPr>
        <w:t>them</w:t>
      </w:r>
      <w:r w:rsidR="00272F9E">
        <w:rPr>
          <w:rFonts w:ascii="Calibri" w:eastAsia="Calibri" w:hAnsi="Calibri" w:cs="Calibri"/>
          <w:lang w:val="en-GB"/>
        </w:rPr>
        <w:t xml:space="preserve">, some women </w:t>
      </w:r>
      <w:r>
        <w:rPr>
          <w:rFonts w:ascii="Calibri" w:eastAsia="Calibri" w:hAnsi="Calibri" w:cs="Calibri"/>
          <w:lang w:val="en-GB"/>
        </w:rPr>
        <w:t>recalled</w:t>
      </w:r>
      <w:r w:rsidR="00272F9E">
        <w:rPr>
          <w:rFonts w:ascii="Calibri" w:eastAsia="Calibri" w:hAnsi="Calibri" w:cs="Calibri"/>
          <w:lang w:val="en-GB"/>
        </w:rPr>
        <w:t xml:space="preserve"> stories of empowerment, </w:t>
      </w:r>
      <w:r>
        <w:rPr>
          <w:rFonts w:ascii="Calibri" w:eastAsia="Calibri" w:hAnsi="Calibri" w:cs="Calibri"/>
          <w:lang w:val="en-GB"/>
        </w:rPr>
        <w:t xml:space="preserve">for example, </w:t>
      </w:r>
      <w:r w:rsidR="00272F9E">
        <w:rPr>
          <w:rFonts w:ascii="Calibri" w:eastAsia="Calibri" w:hAnsi="Calibri" w:cs="Calibri"/>
          <w:lang w:val="en-GB"/>
        </w:rPr>
        <w:t xml:space="preserve">the positive aspects of their military experience </w:t>
      </w:r>
      <w:r w:rsidR="00014EEA">
        <w:rPr>
          <w:rFonts w:ascii="Calibri" w:eastAsia="Calibri" w:hAnsi="Calibri" w:cs="Calibri"/>
          <w:lang w:val="en-GB"/>
        </w:rPr>
        <w:t>such as</w:t>
      </w:r>
      <w:r w:rsidR="00272F9E">
        <w:rPr>
          <w:rFonts w:ascii="Calibri" w:eastAsia="Calibri" w:hAnsi="Calibri" w:cs="Calibri"/>
          <w:lang w:val="en-GB"/>
        </w:rPr>
        <w:t xml:space="preserve"> </w:t>
      </w:r>
      <w:r w:rsidR="00014EEA">
        <w:rPr>
          <w:rFonts w:ascii="Calibri" w:eastAsia="Calibri" w:hAnsi="Calibri" w:cs="Calibri"/>
          <w:lang w:val="en-GB"/>
        </w:rPr>
        <w:t>climbing the</w:t>
      </w:r>
      <w:r w:rsidR="00272F9E">
        <w:rPr>
          <w:rFonts w:ascii="Calibri" w:eastAsia="Calibri" w:hAnsi="Calibri" w:cs="Calibri"/>
          <w:lang w:val="en-GB"/>
        </w:rPr>
        <w:t xml:space="preserve"> rank</w:t>
      </w:r>
      <w:r w:rsidR="00014EEA">
        <w:rPr>
          <w:rFonts w:ascii="Calibri" w:eastAsia="Calibri" w:hAnsi="Calibri" w:cs="Calibri"/>
          <w:lang w:val="en-GB"/>
        </w:rPr>
        <w:t>s</w:t>
      </w:r>
      <w:r w:rsidR="00272F9E">
        <w:rPr>
          <w:rFonts w:ascii="Calibri" w:eastAsia="Calibri" w:hAnsi="Calibri" w:cs="Calibri"/>
          <w:lang w:val="en-GB"/>
        </w:rPr>
        <w:t xml:space="preserve">, which sometimes allowed them to rise above gender minimisation and </w:t>
      </w:r>
      <w:r w:rsidR="00014EEA">
        <w:rPr>
          <w:rFonts w:ascii="Calibri" w:eastAsia="Calibri" w:hAnsi="Calibri" w:cs="Calibri"/>
          <w:lang w:val="en-GB"/>
        </w:rPr>
        <w:t>abuse</w:t>
      </w:r>
      <w:r w:rsidR="00272F9E">
        <w:rPr>
          <w:rFonts w:ascii="Calibri" w:eastAsia="Calibri" w:hAnsi="Calibri" w:cs="Calibri"/>
          <w:lang w:val="en-GB"/>
        </w:rPr>
        <w:t xml:space="preserve">. </w:t>
      </w:r>
    </w:p>
    <w:p w14:paraId="72801321" w14:textId="77777777" w:rsidR="00F830C3" w:rsidRDefault="00272F9E" w:rsidP="00C76AB9">
      <w:pPr>
        <w:spacing w:after="240"/>
        <w:rPr>
          <w:rFonts w:ascii="Calibri" w:eastAsia="Calibri" w:hAnsi="Calibri" w:cs="Calibri"/>
          <w:lang w:val="en-GB"/>
        </w:rPr>
      </w:pPr>
      <w:r>
        <w:rPr>
          <w:rFonts w:ascii="Calibri" w:eastAsia="Calibri" w:hAnsi="Calibri" w:cs="Calibri"/>
          <w:lang w:val="en-GB"/>
        </w:rPr>
        <w:t>…</w:t>
      </w:r>
    </w:p>
    <w:p w14:paraId="56A792D9" w14:textId="6D07FD35" w:rsidR="00F830C3" w:rsidRDefault="00A216E7" w:rsidP="00C76AB9">
      <w:pPr>
        <w:spacing w:after="240"/>
        <w:rPr>
          <w:rFonts w:ascii="Calibri" w:eastAsia="Calibri" w:hAnsi="Calibri" w:cs="Calibri"/>
          <w:lang w:val="en-GB"/>
        </w:rPr>
      </w:pPr>
      <w:r>
        <w:rPr>
          <w:rFonts w:ascii="Calibri" w:eastAsia="Calibri" w:hAnsi="Calibri" w:cs="Calibri"/>
          <w:lang w:val="en-GB"/>
        </w:rPr>
        <w:t>The</w:t>
      </w:r>
      <w:r w:rsidR="00272F9E">
        <w:rPr>
          <w:rFonts w:ascii="Calibri" w:eastAsia="Calibri" w:hAnsi="Calibri" w:cs="Calibri"/>
          <w:lang w:val="en-GB"/>
        </w:rPr>
        <w:t xml:space="preserve"> recent work by McCormack and Bennett offers new insight and accounts of the </w:t>
      </w:r>
      <w:r>
        <w:rPr>
          <w:rFonts w:ascii="Calibri" w:eastAsia="Calibri" w:hAnsi="Calibri" w:cs="Calibri"/>
          <w:lang w:val="en-GB"/>
        </w:rPr>
        <w:t xml:space="preserve">adverse experiences that women can experience in military settings. It also highlights some of the common patterns and trends perceived by </w:t>
      </w:r>
      <w:r w:rsidR="0008619C">
        <w:rPr>
          <w:rFonts w:ascii="Calibri" w:eastAsia="Calibri" w:hAnsi="Calibri" w:cs="Calibri"/>
          <w:lang w:val="en-GB"/>
        </w:rPr>
        <w:t xml:space="preserve">these former </w:t>
      </w:r>
      <w:r>
        <w:rPr>
          <w:rFonts w:ascii="Calibri" w:eastAsia="Calibri" w:hAnsi="Calibri" w:cs="Calibri"/>
          <w:lang w:val="en-GB"/>
        </w:rPr>
        <w:t xml:space="preserve">military women in terms of their workplace environment and relations with </w:t>
      </w:r>
      <w:r w:rsidR="00014EEA">
        <w:rPr>
          <w:rFonts w:ascii="Calibri" w:eastAsia="Calibri" w:hAnsi="Calibri" w:cs="Calibri"/>
          <w:lang w:val="en-GB"/>
        </w:rPr>
        <w:t>their</w:t>
      </w:r>
      <w:r>
        <w:rPr>
          <w:rFonts w:ascii="Calibri" w:eastAsia="Calibri" w:hAnsi="Calibri" w:cs="Calibri"/>
          <w:lang w:val="en-GB"/>
        </w:rPr>
        <w:t xml:space="preserve"> team members. </w:t>
      </w:r>
    </w:p>
    <w:p w14:paraId="5F287FAA" w14:textId="62984E15" w:rsidR="0000111A" w:rsidRDefault="00A216E7" w:rsidP="00C76AB9">
      <w:pPr>
        <w:spacing w:after="240"/>
        <w:rPr>
          <w:rFonts w:ascii="Calibri" w:eastAsia="Calibri" w:hAnsi="Calibri" w:cs="Calibri"/>
          <w:lang w:val="en-GB"/>
        </w:rPr>
      </w:pPr>
      <w:r>
        <w:rPr>
          <w:rFonts w:ascii="Calibri" w:eastAsia="Calibri" w:hAnsi="Calibri" w:cs="Calibri"/>
          <w:lang w:val="en-GB"/>
        </w:rPr>
        <w:t xml:space="preserve">Finally, this recent study sheds light on how gender and sexual abuse in the military </w:t>
      </w:r>
      <w:r w:rsidR="00347456">
        <w:rPr>
          <w:rFonts w:ascii="Calibri" w:eastAsia="Calibri" w:hAnsi="Calibri" w:cs="Calibri"/>
          <w:lang w:val="en-GB"/>
        </w:rPr>
        <w:t>can detrimentally impact the</w:t>
      </w:r>
      <w:r w:rsidR="00A9286A">
        <w:rPr>
          <w:rFonts w:ascii="Calibri" w:eastAsia="Calibri" w:hAnsi="Calibri" w:cs="Calibri"/>
          <w:lang w:val="en-GB"/>
        </w:rPr>
        <w:t xml:space="preserve"> </w:t>
      </w:r>
      <w:r>
        <w:rPr>
          <w:rFonts w:ascii="Calibri" w:eastAsia="Calibri" w:hAnsi="Calibri" w:cs="Calibri"/>
          <w:lang w:val="en-GB"/>
        </w:rPr>
        <w:t xml:space="preserve">lives of women </w:t>
      </w:r>
      <w:r w:rsidR="00C13382">
        <w:rPr>
          <w:rFonts w:ascii="Calibri" w:eastAsia="Calibri" w:hAnsi="Calibri" w:cs="Calibri"/>
          <w:lang w:val="en-GB"/>
        </w:rPr>
        <w:t xml:space="preserve">during and </w:t>
      </w:r>
      <w:r>
        <w:rPr>
          <w:rFonts w:ascii="Calibri" w:eastAsia="Calibri" w:hAnsi="Calibri" w:cs="Calibri"/>
          <w:lang w:val="en-GB"/>
        </w:rPr>
        <w:t xml:space="preserve">after they are released from duty. </w:t>
      </w:r>
      <w:r w:rsidR="00AB6BBE" w:rsidRPr="00AB6BBE">
        <w:rPr>
          <w:rFonts w:ascii="Calibri" w:eastAsia="Calibri" w:hAnsi="Calibri" w:cs="Calibri"/>
          <w:lang w:val="en-GB"/>
        </w:rPr>
        <w:t>The development of new projects, therapies and other interventions for women in the military need to acknowledge the likelihood of gender discriminatory biases in the military. Awareness training to eliminate gender minimisation and sexual abuse during service needs to be embedded in all levels of military life. For those impacted by gender minimisation and sexual abuse during service, recovery and growth support is imperative during their military careers and discharge.</w:t>
      </w:r>
    </w:p>
    <w:p w14:paraId="250A6DB6" w14:textId="77777777" w:rsidR="00911901" w:rsidRDefault="00911901" w:rsidP="00122D22">
      <w:pPr>
        <w:spacing w:after="240"/>
        <w:rPr>
          <w:rFonts w:ascii="Calibri" w:eastAsia="Calibri" w:hAnsi="Calibri" w:cs="Calibri"/>
          <w:lang w:val="en-GB"/>
        </w:rPr>
      </w:pPr>
      <w:r>
        <w:rPr>
          <w:rFonts w:ascii="Calibri" w:eastAsia="Calibri" w:hAnsi="Calibri" w:cs="Calibri"/>
          <w:lang w:val="en-GB"/>
        </w:rPr>
        <w:t>…</w:t>
      </w:r>
    </w:p>
    <w:p w14:paraId="1A30E99F" w14:textId="55F0C26F" w:rsidR="00911901" w:rsidRDefault="00C11150" w:rsidP="00F067DA">
      <w:pPr>
        <w:spacing w:after="240"/>
        <w:rPr>
          <w:rFonts w:ascii="Calibri" w:eastAsia="Calibri" w:hAnsi="Calibri" w:cs="Calibri"/>
          <w:lang w:val="en-GB"/>
        </w:rPr>
      </w:pPr>
      <w:r w:rsidRPr="00B57919">
        <w:rPr>
          <w:rFonts w:ascii="Calibri" w:eastAsia="Calibri" w:hAnsi="Calibri" w:cs="Calibri"/>
          <w:lang w:val="en-GB"/>
        </w:rPr>
        <w:t xml:space="preserve">This </w:t>
      </w:r>
      <w:proofErr w:type="spellStart"/>
      <w:r w:rsidRPr="00B57919">
        <w:rPr>
          <w:rFonts w:ascii="Calibri" w:eastAsia="Calibri" w:hAnsi="Calibri" w:cs="Calibri"/>
          <w:lang w:val="en-GB"/>
        </w:rPr>
        <w:t>SciPod</w:t>
      </w:r>
      <w:proofErr w:type="spellEnd"/>
      <w:r w:rsidRPr="00B57919">
        <w:rPr>
          <w:rFonts w:ascii="Calibri" w:eastAsia="Calibri" w:hAnsi="Calibri" w:cs="Calibri"/>
          <w:lang w:val="en-GB"/>
        </w:rPr>
        <w:t xml:space="preserve"> is a </w:t>
      </w:r>
      <w:r w:rsidR="00CD05F8" w:rsidRPr="00B57919">
        <w:rPr>
          <w:rFonts w:ascii="Calibri" w:eastAsia="Calibri" w:hAnsi="Calibri" w:cs="Calibri"/>
          <w:lang w:val="en-GB"/>
        </w:rPr>
        <w:t xml:space="preserve">summary of </w:t>
      </w:r>
      <w:r w:rsidR="005B3799" w:rsidRPr="00B57919">
        <w:rPr>
          <w:rFonts w:ascii="Calibri" w:eastAsia="Calibri" w:hAnsi="Calibri" w:cs="Calibri"/>
          <w:lang w:val="en-GB"/>
        </w:rPr>
        <w:t>the paper</w:t>
      </w:r>
      <w:r w:rsidR="00006493" w:rsidRPr="00B57919">
        <w:rPr>
          <w:rFonts w:ascii="Calibri" w:eastAsia="Calibri" w:hAnsi="Calibri" w:cs="Calibri"/>
          <w:lang w:val="en-GB"/>
        </w:rPr>
        <w:t xml:space="preserve"> ‘</w:t>
      </w:r>
      <w:r w:rsidR="006A50C1">
        <w:rPr>
          <w:rFonts w:ascii="Calibri" w:eastAsia="Calibri" w:hAnsi="Calibri" w:cs="Calibri"/>
          <w:lang w:val="en-GB"/>
        </w:rPr>
        <w:t>Relentless, Aggressive, and Pervasive: Exploring Gender Minimization and Sexual Abuse Experienced by Women Ex-Military Veterans’</w:t>
      </w:r>
      <w:r w:rsidR="00006493" w:rsidRPr="00B57919">
        <w:rPr>
          <w:rFonts w:ascii="Calibri" w:eastAsia="Calibri" w:hAnsi="Calibri" w:cs="Calibri"/>
          <w:lang w:val="en-GB"/>
        </w:rPr>
        <w:t xml:space="preserve">, </w:t>
      </w:r>
      <w:r w:rsidR="006A50C1">
        <w:rPr>
          <w:rFonts w:ascii="Calibri" w:eastAsia="Calibri" w:hAnsi="Calibri" w:cs="Calibri"/>
          <w:lang w:val="en-GB"/>
        </w:rPr>
        <w:t>Psychological Trauma: Theory, Research, Practice, and Policy, 2021.</w:t>
      </w:r>
      <w:r w:rsidR="00911901">
        <w:rPr>
          <w:rFonts w:ascii="Calibri" w:eastAsia="Calibri" w:hAnsi="Calibri" w:cs="Calibri"/>
          <w:lang w:val="en-GB"/>
        </w:rPr>
        <w:t xml:space="preserve"> </w:t>
      </w:r>
      <w:hyperlink r:id="rId6" w:history="1">
        <w:r w:rsidR="00911901" w:rsidRPr="00C45441">
          <w:rPr>
            <w:rStyle w:val="Hyperlink"/>
            <w:rFonts w:ascii="Calibri" w:eastAsia="Calibri" w:hAnsi="Calibri" w:cs="Calibri"/>
            <w:lang w:val="en-GB"/>
          </w:rPr>
          <w:t>https://doi.org/10.1037/tra0001157</w:t>
        </w:r>
      </w:hyperlink>
      <w:r w:rsidR="00911901">
        <w:rPr>
          <w:rFonts w:ascii="Calibri" w:eastAsia="Calibri" w:hAnsi="Calibri" w:cs="Calibri"/>
          <w:lang w:val="en-GB"/>
        </w:rPr>
        <w:t xml:space="preserve"> </w:t>
      </w:r>
    </w:p>
    <w:p w14:paraId="0000001E" w14:textId="26B09DBA" w:rsidR="007D5B9F" w:rsidRPr="00B57919" w:rsidRDefault="00C11150" w:rsidP="004F7043">
      <w:pPr>
        <w:spacing w:after="240"/>
        <w:rPr>
          <w:rFonts w:ascii="Calibri" w:eastAsia="Calibri" w:hAnsi="Calibri" w:cs="Calibri"/>
          <w:lang w:val="en-GB"/>
        </w:rPr>
      </w:pPr>
      <w:r w:rsidRPr="00B57919">
        <w:rPr>
          <w:rFonts w:ascii="Calibri" w:eastAsia="Calibri" w:hAnsi="Calibri" w:cs="Calibri"/>
          <w:lang w:val="en-GB"/>
        </w:rPr>
        <w:t xml:space="preserve">For further information, you can connect with </w:t>
      </w:r>
      <w:r w:rsidR="00B35842">
        <w:rPr>
          <w:rFonts w:ascii="Calibri" w:eastAsia="Calibri" w:hAnsi="Calibri" w:cs="Calibri"/>
          <w:lang w:val="en-GB"/>
        </w:rPr>
        <w:t xml:space="preserve">Professor </w:t>
      </w:r>
      <w:r w:rsidR="00A331C5">
        <w:rPr>
          <w:rFonts w:ascii="Calibri" w:eastAsia="Calibri" w:hAnsi="Calibri" w:cs="Calibri"/>
          <w:lang w:val="en-GB"/>
        </w:rPr>
        <w:t xml:space="preserve">Lynne McCormack at </w:t>
      </w:r>
      <w:hyperlink r:id="rId7" w:history="1">
        <w:r w:rsidR="00A331C5" w:rsidRPr="00A15412">
          <w:rPr>
            <w:rStyle w:val="Hyperlink"/>
            <w:rFonts w:ascii="Calibri" w:eastAsia="Calibri" w:hAnsi="Calibri" w:cs="Calibri"/>
            <w:lang w:val="en-GB"/>
          </w:rPr>
          <w:t>lynne.mccormack@newcastle.edu.au</w:t>
        </w:r>
      </w:hyperlink>
      <w:r w:rsidR="00A331C5">
        <w:rPr>
          <w:rFonts w:ascii="Calibri" w:eastAsia="Calibri" w:hAnsi="Calibri" w:cs="Calibri"/>
          <w:lang w:val="en-GB"/>
        </w:rPr>
        <w:t xml:space="preserve"> </w:t>
      </w:r>
    </w:p>
    <w:sectPr w:rsidR="007D5B9F" w:rsidRPr="00B579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BC6C" w14:textId="77777777" w:rsidR="0070151E" w:rsidRDefault="0070151E" w:rsidP="001C4003">
      <w:pPr>
        <w:spacing w:line="240" w:lineRule="auto"/>
      </w:pPr>
      <w:r>
        <w:separator/>
      </w:r>
    </w:p>
  </w:endnote>
  <w:endnote w:type="continuationSeparator" w:id="0">
    <w:p w14:paraId="61E1326D" w14:textId="77777777" w:rsidR="0070151E" w:rsidRDefault="0070151E" w:rsidP="001C4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6457" w14:textId="77777777" w:rsidR="0070151E" w:rsidRDefault="0070151E" w:rsidP="001C4003">
      <w:pPr>
        <w:spacing w:line="240" w:lineRule="auto"/>
      </w:pPr>
      <w:r>
        <w:separator/>
      </w:r>
    </w:p>
  </w:footnote>
  <w:footnote w:type="continuationSeparator" w:id="0">
    <w:p w14:paraId="5941E648" w14:textId="77777777" w:rsidR="0070151E" w:rsidRDefault="0070151E" w:rsidP="001C40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9F"/>
    <w:rsid w:val="00000944"/>
    <w:rsid w:val="0000111A"/>
    <w:rsid w:val="000037A3"/>
    <w:rsid w:val="00006493"/>
    <w:rsid w:val="00006B22"/>
    <w:rsid w:val="00011CE6"/>
    <w:rsid w:val="000132A0"/>
    <w:rsid w:val="00014EEA"/>
    <w:rsid w:val="00021A2D"/>
    <w:rsid w:val="0002221A"/>
    <w:rsid w:val="00023A2A"/>
    <w:rsid w:val="0002525E"/>
    <w:rsid w:val="0002533D"/>
    <w:rsid w:val="00030A61"/>
    <w:rsid w:val="00031337"/>
    <w:rsid w:val="000335A3"/>
    <w:rsid w:val="00033A5A"/>
    <w:rsid w:val="00043002"/>
    <w:rsid w:val="000456D1"/>
    <w:rsid w:val="000470C4"/>
    <w:rsid w:val="00053F0A"/>
    <w:rsid w:val="00055B5E"/>
    <w:rsid w:val="00057A55"/>
    <w:rsid w:val="00060407"/>
    <w:rsid w:val="00061CDC"/>
    <w:rsid w:val="0006284A"/>
    <w:rsid w:val="000651CC"/>
    <w:rsid w:val="00066A86"/>
    <w:rsid w:val="00070F17"/>
    <w:rsid w:val="00072858"/>
    <w:rsid w:val="00073ABF"/>
    <w:rsid w:val="0008144A"/>
    <w:rsid w:val="000860BB"/>
    <w:rsid w:val="0008619C"/>
    <w:rsid w:val="00094BA5"/>
    <w:rsid w:val="000A2543"/>
    <w:rsid w:val="000A29FE"/>
    <w:rsid w:val="000B4E5C"/>
    <w:rsid w:val="000C14BC"/>
    <w:rsid w:val="000C69DA"/>
    <w:rsid w:val="000D27FE"/>
    <w:rsid w:val="000D5E8A"/>
    <w:rsid w:val="000D7604"/>
    <w:rsid w:val="000E1E53"/>
    <w:rsid w:val="000E2525"/>
    <w:rsid w:val="000E4F6E"/>
    <w:rsid w:val="000E7B62"/>
    <w:rsid w:val="000F0CAB"/>
    <w:rsid w:val="000F6327"/>
    <w:rsid w:val="001000E2"/>
    <w:rsid w:val="0010514C"/>
    <w:rsid w:val="001115B0"/>
    <w:rsid w:val="00114165"/>
    <w:rsid w:val="001157B9"/>
    <w:rsid w:val="00116EE9"/>
    <w:rsid w:val="00122D22"/>
    <w:rsid w:val="001242D1"/>
    <w:rsid w:val="00124A1B"/>
    <w:rsid w:val="0012648F"/>
    <w:rsid w:val="00126F9D"/>
    <w:rsid w:val="0013227F"/>
    <w:rsid w:val="0013530F"/>
    <w:rsid w:val="001353BC"/>
    <w:rsid w:val="00143AC3"/>
    <w:rsid w:val="00144A0D"/>
    <w:rsid w:val="00144CBF"/>
    <w:rsid w:val="00146BAE"/>
    <w:rsid w:val="00151E3B"/>
    <w:rsid w:val="00155BA9"/>
    <w:rsid w:val="00162EF1"/>
    <w:rsid w:val="00165144"/>
    <w:rsid w:val="001701C3"/>
    <w:rsid w:val="0017024D"/>
    <w:rsid w:val="001710D0"/>
    <w:rsid w:val="0017631C"/>
    <w:rsid w:val="00176578"/>
    <w:rsid w:val="0017756D"/>
    <w:rsid w:val="00180B67"/>
    <w:rsid w:val="00184BB3"/>
    <w:rsid w:val="00185E30"/>
    <w:rsid w:val="001A1329"/>
    <w:rsid w:val="001A21EA"/>
    <w:rsid w:val="001A7093"/>
    <w:rsid w:val="001B2DA5"/>
    <w:rsid w:val="001B32FC"/>
    <w:rsid w:val="001C0BB6"/>
    <w:rsid w:val="001C22CF"/>
    <w:rsid w:val="001C2D44"/>
    <w:rsid w:val="001C4003"/>
    <w:rsid w:val="001D016F"/>
    <w:rsid w:val="001D382A"/>
    <w:rsid w:val="001D444E"/>
    <w:rsid w:val="001D4DB4"/>
    <w:rsid w:val="001D6101"/>
    <w:rsid w:val="001D65B9"/>
    <w:rsid w:val="001E0666"/>
    <w:rsid w:val="001E2022"/>
    <w:rsid w:val="001E529A"/>
    <w:rsid w:val="001F04A3"/>
    <w:rsid w:val="001F31E8"/>
    <w:rsid w:val="001F49C2"/>
    <w:rsid w:val="00200F92"/>
    <w:rsid w:val="00201B77"/>
    <w:rsid w:val="002026C2"/>
    <w:rsid w:val="0020506B"/>
    <w:rsid w:val="00205146"/>
    <w:rsid w:val="00205311"/>
    <w:rsid w:val="002123ED"/>
    <w:rsid w:val="00213113"/>
    <w:rsid w:val="002155B3"/>
    <w:rsid w:val="0021637B"/>
    <w:rsid w:val="00222EA3"/>
    <w:rsid w:val="0024061F"/>
    <w:rsid w:val="002424B7"/>
    <w:rsid w:val="00243497"/>
    <w:rsid w:val="002435D0"/>
    <w:rsid w:val="00245513"/>
    <w:rsid w:val="00257414"/>
    <w:rsid w:val="00260517"/>
    <w:rsid w:val="00261959"/>
    <w:rsid w:val="00264B27"/>
    <w:rsid w:val="00271563"/>
    <w:rsid w:val="00272F9E"/>
    <w:rsid w:val="0027531C"/>
    <w:rsid w:val="00275D21"/>
    <w:rsid w:val="00280ADD"/>
    <w:rsid w:val="00281120"/>
    <w:rsid w:val="00284312"/>
    <w:rsid w:val="00290BC9"/>
    <w:rsid w:val="00293198"/>
    <w:rsid w:val="00293A5E"/>
    <w:rsid w:val="00293E83"/>
    <w:rsid w:val="00297257"/>
    <w:rsid w:val="002A1535"/>
    <w:rsid w:val="002A7B57"/>
    <w:rsid w:val="002B6721"/>
    <w:rsid w:val="002B73B5"/>
    <w:rsid w:val="002C2C60"/>
    <w:rsid w:val="002C2F76"/>
    <w:rsid w:val="002C43B7"/>
    <w:rsid w:val="002D00AD"/>
    <w:rsid w:val="002D4365"/>
    <w:rsid w:val="002E1103"/>
    <w:rsid w:val="002E1B66"/>
    <w:rsid w:val="002E6F01"/>
    <w:rsid w:val="002F1ADF"/>
    <w:rsid w:val="002F74B7"/>
    <w:rsid w:val="00302412"/>
    <w:rsid w:val="00305897"/>
    <w:rsid w:val="00305D01"/>
    <w:rsid w:val="003101D6"/>
    <w:rsid w:val="00314D78"/>
    <w:rsid w:val="00315A38"/>
    <w:rsid w:val="00315EE2"/>
    <w:rsid w:val="00321E9C"/>
    <w:rsid w:val="00322137"/>
    <w:rsid w:val="003238BD"/>
    <w:rsid w:val="00323D05"/>
    <w:rsid w:val="00324938"/>
    <w:rsid w:val="0033021D"/>
    <w:rsid w:val="0033680E"/>
    <w:rsid w:val="003435AA"/>
    <w:rsid w:val="00344FB2"/>
    <w:rsid w:val="00347456"/>
    <w:rsid w:val="00354514"/>
    <w:rsid w:val="00360B3C"/>
    <w:rsid w:val="003633AE"/>
    <w:rsid w:val="0037277B"/>
    <w:rsid w:val="00377A89"/>
    <w:rsid w:val="00377D50"/>
    <w:rsid w:val="003817D6"/>
    <w:rsid w:val="0038788C"/>
    <w:rsid w:val="00391329"/>
    <w:rsid w:val="00391DEF"/>
    <w:rsid w:val="003931D9"/>
    <w:rsid w:val="003976F6"/>
    <w:rsid w:val="003A2DF5"/>
    <w:rsid w:val="003A3554"/>
    <w:rsid w:val="003A401D"/>
    <w:rsid w:val="003A6D83"/>
    <w:rsid w:val="003B10FC"/>
    <w:rsid w:val="003B29B6"/>
    <w:rsid w:val="003B5CAF"/>
    <w:rsid w:val="003B6BA3"/>
    <w:rsid w:val="003C2182"/>
    <w:rsid w:val="003C3467"/>
    <w:rsid w:val="003E3C14"/>
    <w:rsid w:val="003E42C3"/>
    <w:rsid w:val="003F0775"/>
    <w:rsid w:val="003F2C64"/>
    <w:rsid w:val="003F33ED"/>
    <w:rsid w:val="00400A42"/>
    <w:rsid w:val="00404836"/>
    <w:rsid w:val="00405BB9"/>
    <w:rsid w:val="00413D31"/>
    <w:rsid w:val="0042117F"/>
    <w:rsid w:val="0042192D"/>
    <w:rsid w:val="00424B32"/>
    <w:rsid w:val="00431CA5"/>
    <w:rsid w:val="004368B8"/>
    <w:rsid w:val="00437D82"/>
    <w:rsid w:val="004446C2"/>
    <w:rsid w:val="00444E70"/>
    <w:rsid w:val="004451CD"/>
    <w:rsid w:val="00450CA7"/>
    <w:rsid w:val="00452571"/>
    <w:rsid w:val="00452B96"/>
    <w:rsid w:val="004545E3"/>
    <w:rsid w:val="00456CDD"/>
    <w:rsid w:val="00463005"/>
    <w:rsid w:val="00466704"/>
    <w:rsid w:val="00466BCB"/>
    <w:rsid w:val="00467299"/>
    <w:rsid w:val="00470FAA"/>
    <w:rsid w:val="00490E76"/>
    <w:rsid w:val="00497F23"/>
    <w:rsid w:val="004A3EDB"/>
    <w:rsid w:val="004A40B7"/>
    <w:rsid w:val="004B25CE"/>
    <w:rsid w:val="004B3365"/>
    <w:rsid w:val="004B5BB1"/>
    <w:rsid w:val="004C4B5E"/>
    <w:rsid w:val="004D2FC6"/>
    <w:rsid w:val="004D3351"/>
    <w:rsid w:val="004D40C7"/>
    <w:rsid w:val="004D71BF"/>
    <w:rsid w:val="004E040C"/>
    <w:rsid w:val="004E42CD"/>
    <w:rsid w:val="004E6455"/>
    <w:rsid w:val="004F04A9"/>
    <w:rsid w:val="004F16ED"/>
    <w:rsid w:val="004F4777"/>
    <w:rsid w:val="004F5B0A"/>
    <w:rsid w:val="004F7043"/>
    <w:rsid w:val="004F7B52"/>
    <w:rsid w:val="00501CA4"/>
    <w:rsid w:val="00501CF6"/>
    <w:rsid w:val="00503876"/>
    <w:rsid w:val="00504840"/>
    <w:rsid w:val="00507329"/>
    <w:rsid w:val="00507D21"/>
    <w:rsid w:val="005119EB"/>
    <w:rsid w:val="005236FA"/>
    <w:rsid w:val="0052531B"/>
    <w:rsid w:val="0052597E"/>
    <w:rsid w:val="00532F95"/>
    <w:rsid w:val="00533644"/>
    <w:rsid w:val="005336FD"/>
    <w:rsid w:val="00533C3B"/>
    <w:rsid w:val="005412C1"/>
    <w:rsid w:val="00541D58"/>
    <w:rsid w:val="00543B58"/>
    <w:rsid w:val="0054431B"/>
    <w:rsid w:val="00545150"/>
    <w:rsid w:val="005477BF"/>
    <w:rsid w:val="00550532"/>
    <w:rsid w:val="00552390"/>
    <w:rsid w:val="00556321"/>
    <w:rsid w:val="0055641E"/>
    <w:rsid w:val="005644BE"/>
    <w:rsid w:val="0056520A"/>
    <w:rsid w:val="005736F0"/>
    <w:rsid w:val="0058066C"/>
    <w:rsid w:val="005819E3"/>
    <w:rsid w:val="00581B85"/>
    <w:rsid w:val="00592E37"/>
    <w:rsid w:val="005A1ED5"/>
    <w:rsid w:val="005A5605"/>
    <w:rsid w:val="005B3799"/>
    <w:rsid w:val="005B5A12"/>
    <w:rsid w:val="005B60CA"/>
    <w:rsid w:val="005B6985"/>
    <w:rsid w:val="005C3F1F"/>
    <w:rsid w:val="005C5225"/>
    <w:rsid w:val="005C618C"/>
    <w:rsid w:val="005C7825"/>
    <w:rsid w:val="005D0612"/>
    <w:rsid w:val="005D520B"/>
    <w:rsid w:val="005E0E81"/>
    <w:rsid w:val="005E5B47"/>
    <w:rsid w:val="00602752"/>
    <w:rsid w:val="006049B6"/>
    <w:rsid w:val="00605B33"/>
    <w:rsid w:val="0061066D"/>
    <w:rsid w:val="00614AD8"/>
    <w:rsid w:val="0062023E"/>
    <w:rsid w:val="00626FAD"/>
    <w:rsid w:val="006271B0"/>
    <w:rsid w:val="00627D5E"/>
    <w:rsid w:val="00640986"/>
    <w:rsid w:val="006416D8"/>
    <w:rsid w:val="0064303E"/>
    <w:rsid w:val="00645D43"/>
    <w:rsid w:val="00645EED"/>
    <w:rsid w:val="006634F6"/>
    <w:rsid w:val="00664B51"/>
    <w:rsid w:val="0066506D"/>
    <w:rsid w:val="00667843"/>
    <w:rsid w:val="00670AA3"/>
    <w:rsid w:val="006716CE"/>
    <w:rsid w:val="00671F35"/>
    <w:rsid w:val="006753B0"/>
    <w:rsid w:val="0067583C"/>
    <w:rsid w:val="006772E3"/>
    <w:rsid w:val="006841A0"/>
    <w:rsid w:val="0068577C"/>
    <w:rsid w:val="006933F9"/>
    <w:rsid w:val="00693880"/>
    <w:rsid w:val="0069426F"/>
    <w:rsid w:val="0069468C"/>
    <w:rsid w:val="0069710A"/>
    <w:rsid w:val="006A3AE6"/>
    <w:rsid w:val="006A50C1"/>
    <w:rsid w:val="006A7C84"/>
    <w:rsid w:val="006B2C1F"/>
    <w:rsid w:val="006B4268"/>
    <w:rsid w:val="006B43B8"/>
    <w:rsid w:val="006B75B3"/>
    <w:rsid w:val="006C156B"/>
    <w:rsid w:val="006C65C7"/>
    <w:rsid w:val="006C773D"/>
    <w:rsid w:val="006D45DD"/>
    <w:rsid w:val="006E150E"/>
    <w:rsid w:val="006E3922"/>
    <w:rsid w:val="006E4E61"/>
    <w:rsid w:val="006E60C4"/>
    <w:rsid w:val="006E61E4"/>
    <w:rsid w:val="006F13F9"/>
    <w:rsid w:val="0070151E"/>
    <w:rsid w:val="00703E63"/>
    <w:rsid w:val="0071106C"/>
    <w:rsid w:val="007174F2"/>
    <w:rsid w:val="00717579"/>
    <w:rsid w:val="00720276"/>
    <w:rsid w:val="00721BE7"/>
    <w:rsid w:val="007220C5"/>
    <w:rsid w:val="00724F85"/>
    <w:rsid w:val="00726890"/>
    <w:rsid w:val="00727A8E"/>
    <w:rsid w:val="0073091E"/>
    <w:rsid w:val="00732470"/>
    <w:rsid w:val="007443C7"/>
    <w:rsid w:val="0075052D"/>
    <w:rsid w:val="00750702"/>
    <w:rsid w:val="00752074"/>
    <w:rsid w:val="00752A1E"/>
    <w:rsid w:val="00755AD3"/>
    <w:rsid w:val="007617CB"/>
    <w:rsid w:val="00762670"/>
    <w:rsid w:val="0076272E"/>
    <w:rsid w:val="00762EB1"/>
    <w:rsid w:val="0076526B"/>
    <w:rsid w:val="007652D5"/>
    <w:rsid w:val="007702E8"/>
    <w:rsid w:val="007706F7"/>
    <w:rsid w:val="007708AF"/>
    <w:rsid w:val="00781902"/>
    <w:rsid w:val="00781AC5"/>
    <w:rsid w:val="007834EF"/>
    <w:rsid w:val="00785B5D"/>
    <w:rsid w:val="00786089"/>
    <w:rsid w:val="007860B5"/>
    <w:rsid w:val="00794D9F"/>
    <w:rsid w:val="00796B72"/>
    <w:rsid w:val="007A0A24"/>
    <w:rsid w:val="007B1AE5"/>
    <w:rsid w:val="007B58FB"/>
    <w:rsid w:val="007B5F08"/>
    <w:rsid w:val="007C1939"/>
    <w:rsid w:val="007C4C74"/>
    <w:rsid w:val="007C5577"/>
    <w:rsid w:val="007C5FED"/>
    <w:rsid w:val="007C6AD3"/>
    <w:rsid w:val="007C79FF"/>
    <w:rsid w:val="007D00C6"/>
    <w:rsid w:val="007D1AF6"/>
    <w:rsid w:val="007D331C"/>
    <w:rsid w:val="007D579C"/>
    <w:rsid w:val="007D5B9F"/>
    <w:rsid w:val="007E0C8B"/>
    <w:rsid w:val="007E1693"/>
    <w:rsid w:val="007E4E69"/>
    <w:rsid w:val="007E753F"/>
    <w:rsid w:val="007E7C57"/>
    <w:rsid w:val="007F087E"/>
    <w:rsid w:val="007F111A"/>
    <w:rsid w:val="007F1684"/>
    <w:rsid w:val="007F2538"/>
    <w:rsid w:val="007F4069"/>
    <w:rsid w:val="008049CB"/>
    <w:rsid w:val="008060C7"/>
    <w:rsid w:val="0080759D"/>
    <w:rsid w:val="008103F2"/>
    <w:rsid w:val="00813906"/>
    <w:rsid w:val="00814D45"/>
    <w:rsid w:val="00815BAA"/>
    <w:rsid w:val="008212C0"/>
    <w:rsid w:val="00824976"/>
    <w:rsid w:val="00826F8A"/>
    <w:rsid w:val="00827AD5"/>
    <w:rsid w:val="0083166A"/>
    <w:rsid w:val="00844BC4"/>
    <w:rsid w:val="00845B6E"/>
    <w:rsid w:val="0085325F"/>
    <w:rsid w:val="00853C3C"/>
    <w:rsid w:val="00867020"/>
    <w:rsid w:val="00875413"/>
    <w:rsid w:val="008764B4"/>
    <w:rsid w:val="0088546A"/>
    <w:rsid w:val="008906DB"/>
    <w:rsid w:val="0089170C"/>
    <w:rsid w:val="0089469D"/>
    <w:rsid w:val="00894774"/>
    <w:rsid w:val="00897DC6"/>
    <w:rsid w:val="008A4E46"/>
    <w:rsid w:val="008B0A3B"/>
    <w:rsid w:val="008B4A20"/>
    <w:rsid w:val="008B63FC"/>
    <w:rsid w:val="008D48FE"/>
    <w:rsid w:val="008D62EF"/>
    <w:rsid w:val="008E05AA"/>
    <w:rsid w:val="008E0AD3"/>
    <w:rsid w:val="008E3AE2"/>
    <w:rsid w:val="008F203D"/>
    <w:rsid w:val="008F49CB"/>
    <w:rsid w:val="00900A68"/>
    <w:rsid w:val="00900DFA"/>
    <w:rsid w:val="0090405A"/>
    <w:rsid w:val="009054BC"/>
    <w:rsid w:val="00906D27"/>
    <w:rsid w:val="00911901"/>
    <w:rsid w:val="009208BC"/>
    <w:rsid w:val="00920CAC"/>
    <w:rsid w:val="00927C19"/>
    <w:rsid w:val="0093764A"/>
    <w:rsid w:val="00941D6E"/>
    <w:rsid w:val="00942295"/>
    <w:rsid w:val="0094231B"/>
    <w:rsid w:val="00942B27"/>
    <w:rsid w:val="00942D74"/>
    <w:rsid w:val="00944DE2"/>
    <w:rsid w:val="00950C09"/>
    <w:rsid w:val="00957F87"/>
    <w:rsid w:val="00961C0F"/>
    <w:rsid w:val="009648D3"/>
    <w:rsid w:val="00964B17"/>
    <w:rsid w:val="0097170A"/>
    <w:rsid w:val="009747AA"/>
    <w:rsid w:val="00980416"/>
    <w:rsid w:val="00981573"/>
    <w:rsid w:val="009825E0"/>
    <w:rsid w:val="00984D72"/>
    <w:rsid w:val="009875E7"/>
    <w:rsid w:val="009964E3"/>
    <w:rsid w:val="009A1D6D"/>
    <w:rsid w:val="009A4308"/>
    <w:rsid w:val="009A4D59"/>
    <w:rsid w:val="009A6465"/>
    <w:rsid w:val="009A765A"/>
    <w:rsid w:val="009B495E"/>
    <w:rsid w:val="009B4B98"/>
    <w:rsid w:val="009B7B49"/>
    <w:rsid w:val="009C1AD6"/>
    <w:rsid w:val="009D305C"/>
    <w:rsid w:val="009D4E5F"/>
    <w:rsid w:val="009D5A73"/>
    <w:rsid w:val="009D6B4D"/>
    <w:rsid w:val="009E0E0C"/>
    <w:rsid w:val="009E3BFC"/>
    <w:rsid w:val="009E77CD"/>
    <w:rsid w:val="009F453C"/>
    <w:rsid w:val="009F52CC"/>
    <w:rsid w:val="00A02D64"/>
    <w:rsid w:val="00A03CF4"/>
    <w:rsid w:val="00A131B6"/>
    <w:rsid w:val="00A16003"/>
    <w:rsid w:val="00A216E7"/>
    <w:rsid w:val="00A23C9C"/>
    <w:rsid w:val="00A254D1"/>
    <w:rsid w:val="00A260AF"/>
    <w:rsid w:val="00A30538"/>
    <w:rsid w:val="00A32C9C"/>
    <w:rsid w:val="00A331C5"/>
    <w:rsid w:val="00A35CC1"/>
    <w:rsid w:val="00A40D25"/>
    <w:rsid w:val="00A42522"/>
    <w:rsid w:val="00A42F38"/>
    <w:rsid w:val="00A43AA2"/>
    <w:rsid w:val="00A503E1"/>
    <w:rsid w:val="00A530C7"/>
    <w:rsid w:val="00A57C04"/>
    <w:rsid w:val="00A60413"/>
    <w:rsid w:val="00A62953"/>
    <w:rsid w:val="00A66E63"/>
    <w:rsid w:val="00A741F2"/>
    <w:rsid w:val="00A81FFE"/>
    <w:rsid w:val="00A8243B"/>
    <w:rsid w:val="00A906C4"/>
    <w:rsid w:val="00A9286A"/>
    <w:rsid w:val="00A941D5"/>
    <w:rsid w:val="00A95986"/>
    <w:rsid w:val="00A97CA5"/>
    <w:rsid w:val="00AA02BC"/>
    <w:rsid w:val="00AA105C"/>
    <w:rsid w:val="00AA2B7B"/>
    <w:rsid w:val="00AA346F"/>
    <w:rsid w:val="00AB0C71"/>
    <w:rsid w:val="00AB0F92"/>
    <w:rsid w:val="00AB225A"/>
    <w:rsid w:val="00AB6BBE"/>
    <w:rsid w:val="00AB7E96"/>
    <w:rsid w:val="00AC2A7F"/>
    <w:rsid w:val="00AC4470"/>
    <w:rsid w:val="00AC603E"/>
    <w:rsid w:val="00AC6BEB"/>
    <w:rsid w:val="00AD03DC"/>
    <w:rsid w:val="00AD5B5F"/>
    <w:rsid w:val="00AE1E44"/>
    <w:rsid w:val="00AE276F"/>
    <w:rsid w:val="00AE2CB6"/>
    <w:rsid w:val="00AF2AFB"/>
    <w:rsid w:val="00AF4069"/>
    <w:rsid w:val="00AF51EF"/>
    <w:rsid w:val="00AF5BBE"/>
    <w:rsid w:val="00B0000D"/>
    <w:rsid w:val="00B0454B"/>
    <w:rsid w:val="00B07C10"/>
    <w:rsid w:val="00B15B62"/>
    <w:rsid w:val="00B256FF"/>
    <w:rsid w:val="00B267F2"/>
    <w:rsid w:val="00B27BBC"/>
    <w:rsid w:val="00B33044"/>
    <w:rsid w:val="00B338DB"/>
    <w:rsid w:val="00B3426E"/>
    <w:rsid w:val="00B34BC1"/>
    <w:rsid w:val="00B3555D"/>
    <w:rsid w:val="00B35842"/>
    <w:rsid w:val="00B3757F"/>
    <w:rsid w:val="00B37C67"/>
    <w:rsid w:val="00B37EC6"/>
    <w:rsid w:val="00B423E7"/>
    <w:rsid w:val="00B4396B"/>
    <w:rsid w:val="00B516EC"/>
    <w:rsid w:val="00B54E0D"/>
    <w:rsid w:val="00B57919"/>
    <w:rsid w:val="00B64314"/>
    <w:rsid w:val="00B646CE"/>
    <w:rsid w:val="00B64FC2"/>
    <w:rsid w:val="00B66877"/>
    <w:rsid w:val="00B70BD2"/>
    <w:rsid w:val="00B726FC"/>
    <w:rsid w:val="00B8067E"/>
    <w:rsid w:val="00B830CA"/>
    <w:rsid w:val="00B876FA"/>
    <w:rsid w:val="00B95023"/>
    <w:rsid w:val="00B96222"/>
    <w:rsid w:val="00BA300C"/>
    <w:rsid w:val="00BB0F77"/>
    <w:rsid w:val="00BB5311"/>
    <w:rsid w:val="00BB730C"/>
    <w:rsid w:val="00BC07BF"/>
    <w:rsid w:val="00BC1D63"/>
    <w:rsid w:val="00BD389C"/>
    <w:rsid w:val="00BD440A"/>
    <w:rsid w:val="00BD76F6"/>
    <w:rsid w:val="00BE30CA"/>
    <w:rsid w:val="00BE3B1D"/>
    <w:rsid w:val="00BF0C85"/>
    <w:rsid w:val="00BF3654"/>
    <w:rsid w:val="00BF3A90"/>
    <w:rsid w:val="00C01419"/>
    <w:rsid w:val="00C02685"/>
    <w:rsid w:val="00C10FC9"/>
    <w:rsid w:val="00C11150"/>
    <w:rsid w:val="00C11F01"/>
    <w:rsid w:val="00C12AC9"/>
    <w:rsid w:val="00C13382"/>
    <w:rsid w:val="00C144C9"/>
    <w:rsid w:val="00C1621A"/>
    <w:rsid w:val="00C17599"/>
    <w:rsid w:val="00C24216"/>
    <w:rsid w:val="00C25637"/>
    <w:rsid w:val="00C27B1A"/>
    <w:rsid w:val="00C30020"/>
    <w:rsid w:val="00C334AF"/>
    <w:rsid w:val="00C3503D"/>
    <w:rsid w:val="00C355B1"/>
    <w:rsid w:val="00C356B1"/>
    <w:rsid w:val="00C35C6F"/>
    <w:rsid w:val="00C401BF"/>
    <w:rsid w:val="00C42E9D"/>
    <w:rsid w:val="00C51DE8"/>
    <w:rsid w:val="00C528AB"/>
    <w:rsid w:val="00C52AE9"/>
    <w:rsid w:val="00C53311"/>
    <w:rsid w:val="00C6074C"/>
    <w:rsid w:val="00C61B61"/>
    <w:rsid w:val="00C6780B"/>
    <w:rsid w:val="00C67893"/>
    <w:rsid w:val="00C75581"/>
    <w:rsid w:val="00C764E8"/>
    <w:rsid w:val="00C76AB9"/>
    <w:rsid w:val="00C81BC7"/>
    <w:rsid w:val="00C82CB7"/>
    <w:rsid w:val="00C84146"/>
    <w:rsid w:val="00C87D80"/>
    <w:rsid w:val="00C90E85"/>
    <w:rsid w:val="00C9277A"/>
    <w:rsid w:val="00C938AD"/>
    <w:rsid w:val="00C947D6"/>
    <w:rsid w:val="00C95B0B"/>
    <w:rsid w:val="00CA0308"/>
    <w:rsid w:val="00CA39B8"/>
    <w:rsid w:val="00CA4F51"/>
    <w:rsid w:val="00CA7E7B"/>
    <w:rsid w:val="00CB29FC"/>
    <w:rsid w:val="00CB3748"/>
    <w:rsid w:val="00CC0459"/>
    <w:rsid w:val="00CC0C06"/>
    <w:rsid w:val="00CC2233"/>
    <w:rsid w:val="00CC2DBC"/>
    <w:rsid w:val="00CC3A5B"/>
    <w:rsid w:val="00CC3C1A"/>
    <w:rsid w:val="00CC438B"/>
    <w:rsid w:val="00CC744E"/>
    <w:rsid w:val="00CC7DC5"/>
    <w:rsid w:val="00CC7F83"/>
    <w:rsid w:val="00CD05F8"/>
    <w:rsid w:val="00CD22D9"/>
    <w:rsid w:val="00CD3273"/>
    <w:rsid w:val="00CE037E"/>
    <w:rsid w:val="00CE0782"/>
    <w:rsid w:val="00CF14B6"/>
    <w:rsid w:val="00CF2DC0"/>
    <w:rsid w:val="00CF37DA"/>
    <w:rsid w:val="00CF5C7D"/>
    <w:rsid w:val="00D0446B"/>
    <w:rsid w:val="00D0473B"/>
    <w:rsid w:val="00D05FB2"/>
    <w:rsid w:val="00D067FC"/>
    <w:rsid w:val="00D10079"/>
    <w:rsid w:val="00D10CF7"/>
    <w:rsid w:val="00D11359"/>
    <w:rsid w:val="00D127BF"/>
    <w:rsid w:val="00D13164"/>
    <w:rsid w:val="00D218A3"/>
    <w:rsid w:val="00D235D2"/>
    <w:rsid w:val="00D2523C"/>
    <w:rsid w:val="00D25965"/>
    <w:rsid w:val="00D25FCA"/>
    <w:rsid w:val="00D274CA"/>
    <w:rsid w:val="00D27551"/>
    <w:rsid w:val="00D30172"/>
    <w:rsid w:val="00D31766"/>
    <w:rsid w:val="00D34B13"/>
    <w:rsid w:val="00D5527E"/>
    <w:rsid w:val="00D56C8A"/>
    <w:rsid w:val="00D612D3"/>
    <w:rsid w:val="00D64C8C"/>
    <w:rsid w:val="00D65156"/>
    <w:rsid w:val="00D654B6"/>
    <w:rsid w:val="00D65705"/>
    <w:rsid w:val="00D672D9"/>
    <w:rsid w:val="00D70878"/>
    <w:rsid w:val="00D7574D"/>
    <w:rsid w:val="00D802DF"/>
    <w:rsid w:val="00D9146C"/>
    <w:rsid w:val="00DA18FE"/>
    <w:rsid w:val="00DB0FBC"/>
    <w:rsid w:val="00DB458D"/>
    <w:rsid w:val="00DB69F9"/>
    <w:rsid w:val="00DC1D86"/>
    <w:rsid w:val="00DC4048"/>
    <w:rsid w:val="00DC60B2"/>
    <w:rsid w:val="00DC6816"/>
    <w:rsid w:val="00DD441C"/>
    <w:rsid w:val="00DD712F"/>
    <w:rsid w:val="00DE3A52"/>
    <w:rsid w:val="00DE6388"/>
    <w:rsid w:val="00DE6949"/>
    <w:rsid w:val="00DE7997"/>
    <w:rsid w:val="00DF3284"/>
    <w:rsid w:val="00DF4B0B"/>
    <w:rsid w:val="00E0635B"/>
    <w:rsid w:val="00E153FE"/>
    <w:rsid w:val="00E211D4"/>
    <w:rsid w:val="00E24028"/>
    <w:rsid w:val="00E275D0"/>
    <w:rsid w:val="00E3051D"/>
    <w:rsid w:val="00E31BC8"/>
    <w:rsid w:val="00E32D0A"/>
    <w:rsid w:val="00E3654E"/>
    <w:rsid w:val="00E37415"/>
    <w:rsid w:val="00E457E6"/>
    <w:rsid w:val="00E46B83"/>
    <w:rsid w:val="00E50BDB"/>
    <w:rsid w:val="00E52499"/>
    <w:rsid w:val="00E55013"/>
    <w:rsid w:val="00E574FC"/>
    <w:rsid w:val="00E60D78"/>
    <w:rsid w:val="00E73275"/>
    <w:rsid w:val="00E76B58"/>
    <w:rsid w:val="00E80B9D"/>
    <w:rsid w:val="00E82BE4"/>
    <w:rsid w:val="00E844A3"/>
    <w:rsid w:val="00E9092F"/>
    <w:rsid w:val="00E91085"/>
    <w:rsid w:val="00E91E6D"/>
    <w:rsid w:val="00E9353E"/>
    <w:rsid w:val="00E942CB"/>
    <w:rsid w:val="00EA0519"/>
    <w:rsid w:val="00EA6909"/>
    <w:rsid w:val="00EB36B6"/>
    <w:rsid w:val="00EB377C"/>
    <w:rsid w:val="00EB5320"/>
    <w:rsid w:val="00EC192C"/>
    <w:rsid w:val="00EC3220"/>
    <w:rsid w:val="00EC3DA8"/>
    <w:rsid w:val="00EC4E40"/>
    <w:rsid w:val="00ED0286"/>
    <w:rsid w:val="00ED21BE"/>
    <w:rsid w:val="00ED674D"/>
    <w:rsid w:val="00EE072E"/>
    <w:rsid w:val="00EE41CC"/>
    <w:rsid w:val="00EE7D4F"/>
    <w:rsid w:val="00EF02F8"/>
    <w:rsid w:val="00EF2717"/>
    <w:rsid w:val="00EF3AFC"/>
    <w:rsid w:val="00EF5B7C"/>
    <w:rsid w:val="00EF7208"/>
    <w:rsid w:val="00EF78FF"/>
    <w:rsid w:val="00EF7A09"/>
    <w:rsid w:val="00F02682"/>
    <w:rsid w:val="00F067DA"/>
    <w:rsid w:val="00F211E1"/>
    <w:rsid w:val="00F22F3F"/>
    <w:rsid w:val="00F25AD4"/>
    <w:rsid w:val="00F26E22"/>
    <w:rsid w:val="00F33460"/>
    <w:rsid w:val="00F41075"/>
    <w:rsid w:val="00F42F06"/>
    <w:rsid w:val="00F430E5"/>
    <w:rsid w:val="00F4366C"/>
    <w:rsid w:val="00F43BF8"/>
    <w:rsid w:val="00F475B6"/>
    <w:rsid w:val="00F5190F"/>
    <w:rsid w:val="00F552C6"/>
    <w:rsid w:val="00F565FA"/>
    <w:rsid w:val="00F60391"/>
    <w:rsid w:val="00F60FEF"/>
    <w:rsid w:val="00F64384"/>
    <w:rsid w:val="00F717DA"/>
    <w:rsid w:val="00F74593"/>
    <w:rsid w:val="00F80560"/>
    <w:rsid w:val="00F81950"/>
    <w:rsid w:val="00F830C3"/>
    <w:rsid w:val="00F84514"/>
    <w:rsid w:val="00F86929"/>
    <w:rsid w:val="00F8796B"/>
    <w:rsid w:val="00F93788"/>
    <w:rsid w:val="00FA3CAC"/>
    <w:rsid w:val="00FA58A6"/>
    <w:rsid w:val="00FB3E23"/>
    <w:rsid w:val="00FB40F4"/>
    <w:rsid w:val="00FB7D1C"/>
    <w:rsid w:val="00FC04E2"/>
    <w:rsid w:val="00FC49C9"/>
    <w:rsid w:val="00FD396F"/>
    <w:rsid w:val="00FD5F7F"/>
    <w:rsid w:val="00FD7EF6"/>
    <w:rsid w:val="00FE1D19"/>
    <w:rsid w:val="00FE530C"/>
    <w:rsid w:val="00FE6E2D"/>
    <w:rsid w:val="00FE75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1F2"/>
  <w15:docId w15:val="{802B8A0C-CDBF-40C9-A852-37974D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E41CC"/>
    <w:rPr>
      <w:sz w:val="16"/>
      <w:szCs w:val="16"/>
    </w:rPr>
  </w:style>
  <w:style w:type="paragraph" w:styleId="CommentText">
    <w:name w:val="annotation text"/>
    <w:basedOn w:val="Normal"/>
    <w:link w:val="CommentTextChar"/>
    <w:uiPriority w:val="99"/>
    <w:unhideWhenUsed/>
    <w:rsid w:val="00EE41CC"/>
    <w:pPr>
      <w:spacing w:line="240" w:lineRule="auto"/>
    </w:pPr>
    <w:rPr>
      <w:sz w:val="20"/>
      <w:szCs w:val="20"/>
    </w:rPr>
  </w:style>
  <w:style w:type="character" w:customStyle="1" w:styleId="CommentTextChar">
    <w:name w:val="Comment Text Char"/>
    <w:basedOn w:val="DefaultParagraphFont"/>
    <w:link w:val="CommentText"/>
    <w:uiPriority w:val="99"/>
    <w:rsid w:val="00EE41CC"/>
    <w:rPr>
      <w:sz w:val="20"/>
      <w:szCs w:val="20"/>
    </w:rPr>
  </w:style>
  <w:style w:type="paragraph" w:styleId="CommentSubject">
    <w:name w:val="annotation subject"/>
    <w:basedOn w:val="CommentText"/>
    <w:next w:val="CommentText"/>
    <w:link w:val="CommentSubjectChar"/>
    <w:uiPriority w:val="99"/>
    <w:semiHidden/>
    <w:unhideWhenUsed/>
    <w:rsid w:val="00EE41CC"/>
    <w:rPr>
      <w:b/>
      <w:bCs/>
    </w:rPr>
  </w:style>
  <w:style w:type="character" w:customStyle="1" w:styleId="CommentSubjectChar">
    <w:name w:val="Comment Subject Char"/>
    <w:basedOn w:val="CommentTextChar"/>
    <w:link w:val="CommentSubject"/>
    <w:uiPriority w:val="99"/>
    <w:semiHidden/>
    <w:rsid w:val="00EE41CC"/>
    <w:rPr>
      <w:b/>
      <w:bCs/>
      <w:sz w:val="20"/>
      <w:szCs w:val="20"/>
    </w:rPr>
  </w:style>
  <w:style w:type="character" w:styleId="Hyperlink">
    <w:name w:val="Hyperlink"/>
    <w:basedOn w:val="DefaultParagraphFont"/>
    <w:uiPriority w:val="99"/>
    <w:unhideWhenUsed/>
    <w:rsid w:val="007B1AE5"/>
    <w:rPr>
      <w:color w:val="0000FF" w:themeColor="hyperlink"/>
      <w:u w:val="single"/>
    </w:rPr>
  </w:style>
  <w:style w:type="character" w:styleId="UnresolvedMention">
    <w:name w:val="Unresolved Mention"/>
    <w:basedOn w:val="DefaultParagraphFont"/>
    <w:uiPriority w:val="99"/>
    <w:semiHidden/>
    <w:unhideWhenUsed/>
    <w:rsid w:val="007B1AE5"/>
    <w:rPr>
      <w:color w:val="605E5C"/>
      <w:shd w:val="clear" w:color="auto" w:fill="E1DFDD"/>
    </w:rPr>
  </w:style>
  <w:style w:type="paragraph" w:styleId="Header">
    <w:name w:val="header"/>
    <w:basedOn w:val="Normal"/>
    <w:link w:val="HeaderChar"/>
    <w:uiPriority w:val="99"/>
    <w:unhideWhenUsed/>
    <w:rsid w:val="001C4003"/>
    <w:pPr>
      <w:tabs>
        <w:tab w:val="center" w:pos="4513"/>
        <w:tab w:val="right" w:pos="9026"/>
      </w:tabs>
      <w:spacing w:line="240" w:lineRule="auto"/>
    </w:pPr>
  </w:style>
  <w:style w:type="character" w:customStyle="1" w:styleId="HeaderChar">
    <w:name w:val="Header Char"/>
    <w:basedOn w:val="DefaultParagraphFont"/>
    <w:link w:val="Header"/>
    <w:uiPriority w:val="99"/>
    <w:rsid w:val="001C4003"/>
  </w:style>
  <w:style w:type="paragraph" w:styleId="Footer">
    <w:name w:val="footer"/>
    <w:basedOn w:val="Normal"/>
    <w:link w:val="FooterChar"/>
    <w:uiPriority w:val="99"/>
    <w:unhideWhenUsed/>
    <w:rsid w:val="001C4003"/>
    <w:pPr>
      <w:tabs>
        <w:tab w:val="center" w:pos="4513"/>
        <w:tab w:val="right" w:pos="9026"/>
      </w:tabs>
      <w:spacing w:line="240" w:lineRule="auto"/>
    </w:pPr>
  </w:style>
  <w:style w:type="character" w:customStyle="1" w:styleId="FooterChar">
    <w:name w:val="Footer Char"/>
    <w:basedOn w:val="DefaultParagraphFont"/>
    <w:link w:val="Footer"/>
    <w:uiPriority w:val="99"/>
    <w:rsid w:val="001C4003"/>
  </w:style>
  <w:style w:type="paragraph" w:styleId="NormalWeb">
    <w:name w:val="Normal (Web)"/>
    <w:basedOn w:val="Normal"/>
    <w:uiPriority w:val="99"/>
    <w:semiHidden/>
    <w:unhideWhenUsed/>
    <w:rsid w:val="00CD05F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067DA"/>
    <w:rPr>
      <w:color w:val="800080" w:themeColor="followedHyperlink"/>
      <w:u w:val="single"/>
    </w:rPr>
  </w:style>
  <w:style w:type="paragraph" w:styleId="Revision">
    <w:name w:val="Revision"/>
    <w:hidden/>
    <w:uiPriority w:val="99"/>
    <w:semiHidden/>
    <w:rsid w:val="005236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4039">
      <w:bodyDiv w:val="1"/>
      <w:marLeft w:val="0"/>
      <w:marRight w:val="0"/>
      <w:marTop w:val="0"/>
      <w:marBottom w:val="0"/>
      <w:divBdr>
        <w:top w:val="none" w:sz="0" w:space="0" w:color="auto"/>
        <w:left w:val="none" w:sz="0" w:space="0" w:color="auto"/>
        <w:bottom w:val="none" w:sz="0" w:space="0" w:color="auto"/>
        <w:right w:val="none" w:sz="0" w:space="0" w:color="auto"/>
      </w:divBdr>
    </w:div>
    <w:div w:id="353505481">
      <w:bodyDiv w:val="1"/>
      <w:marLeft w:val="0"/>
      <w:marRight w:val="0"/>
      <w:marTop w:val="0"/>
      <w:marBottom w:val="0"/>
      <w:divBdr>
        <w:top w:val="none" w:sz="0" w:space="0" w:color="auto"/>
        <w:left w:val="none" w:sz="0" w:space="0" w:color="auto"/>
        <w:bottom w:val="none" w:sz="0" w:space="0" w:color="auto"/>
        <w:right w:val="none" w:sz="0" w:space="0" w:color="auto"/>
      </w:divBdr>
    </w:div>
    <w:div w:id="472522169">
      <w:bodyDiv w:val="1"/>
      <w:marLeft w:val="0"/>
      <w:marRight w:val="0"/>
      <w:marTop w:val="0"/>
      <w:marBottom w:val="0"/>
      <w:divBdr>
        <w:top w:val="none" w:sz="0" w:space="0" w:color="auto"/>
        <w:left w:val="none" w:sz="0" w:space="0" w:color="auto"/>
        <w:bottom w:val="none" w:sz="0" w:space="0" w:color="auto"/>
        <w:right w:val="none" w:sz="0" w:space="0" w:color="auto"/>
      </w:divBdr>
    </w:div>
    <w:div w:id="838426114">
      <w:bodyDiv w:val="1"/>
      <w:marLeft w:val="0"/>
      <w:marRight w:val="0"/>
      <w:marTop w:val="0"/>
      <w:marBottom w:val="0"/>
      <w:divBdr>
        <w:top w:val="none" w:sz="0" w:space="0" w:color="auto"/>
        <w:left w:val="none" w:sz="0" w:space="0" w:color="auto"/>
        <w:bottom w:val="none" w:sz="0" w:space="0" w:color="auto"/>
        <w:right w:val="none" w:sz="0" w:space="0" w:color="auto"/>
      </w:divBdr>
    </w:div>
    <w:div w:id="886799998">
      <w:bodyDiv w:val="1"/>
      <w:marLeft w:val="0"/>
      <w:marRight w:val="0"/>
      <w:marTop w:val="0"/>
      <w:marBottom w:val="0"/>
      <w:divBdr>
        <w:top w:val="none" w:sz="0" w:space="0" w:color="auto"/>
        <w:left w:val="none" w:sz="0" w:space="0" w:color="auto"/>
        <w:bottom w:val="none" w:sz="0" w:space="0" w:color="auto"/>
        <w:right w:val="none" w:sz="0" w:space="0" w:color="auto"/>
      </w:divBdr>
    </w:div>
    <w:div w:id="970014189">
      <w:bodyDiv w:val="1"/>
      <w:marLeft w:val="0"/>
      <w:marRight w:val="0"/>
      <w:marTop w:val="0"/>
      <w:marBottom w:val="0"/>
      <w:divBdr>
        <w:top w:val="none" w:sz="0" w:space="0" w:color="auto"/>
        <w:left w:val="none" w:sz="0" w:space="0" w:color="auto"/>
        <w:bottom w:val="none" w:sz="0" w:space="0" w:color="auto"/>
        <w:right w:val="none" w:sz="0" w:space="0" w:color="auto"/>
      </w:divBdr>
    </w:div>
    <w:div w:id="1104769512">
      <w:bodyDiv w:val="1"/>
      <w:marLeft w:val="0"/>
      <w:marRight w:val="0"/>
      <w:marTop w:val="0"/>
      <w:marBottom w:val="0"/>
      <w:divBdr>
        <w:top w:val="none" w:sz="0" w:space="0" w:color="auto"/>
        <w:left w:val="none" w:sz="0" w:space="0" w:color="auto"/>
        <w:bottom w:val="none" w:sz="0" w:space="0" w:color="auto"/>
        <w:right w:val="none" w:sz="0" w:space="0" w:color="auto"/>
      </w:divBdr>
    </w:div>
    <w:div w:id="1138112526">
      <w:bodyDiv w:val="1"/>
      <w:marLeft w:val="0"/>
      <w:marRight w:val="0"/>
      <w:marTop w:val="0"/>
      <w:marBottom w:val="0"/>
      <w:divBdr>
        <w:top w:val="none" w:sz="0" w:space="0" w:color="auto"/>
        <w:left w:val="none" w:sz="0" w:space="0" w:color="auto"/>
        <w:bottom w:val="none" w:sz="0" w:space="0" w:color="auto"/>
        <w:right w:val="none" w:sz="0" w:space="0" w:color="auto"/>
      </w:divBdr>
    </w:div>
    <w:div w:id="1208025951">
      <w:bodyDiv w:val="1"/>
      <w:marLeft w:val="0"/>
      <w:marRight w:val="0"/>
      <w:marTop w:val="0"/>
      <w:marBottom w:val="0"/>
      <w:divBdr>
        <w:top w:val="none" w:sz="0" w:space="0" w:color="auto"/>
        <w:left w:val="none" w:sz="0" w:space="0" w:color="auto"/>
        <w:bottom w:val="none" w:sz="0" w:space="0" w:color="auto"/>
        <w:right w:val="none" w:sz="0" w:space="0" w:color="auto"/>
      </w:divBdr>
    </w:div>
    <w:div w:id="1266767596">
      <w:bodyDiv w:val="1"/>
      <w:marLeft w:val="0"/>
      <w:marRight w:val="0"/>
      <w:marTop w:val="0"/>
      <w:marBottom w:val="0"/>
      <w:divBdr>
        <w:top w:val="none" w:sz="0" w:space="0" w:color="auto"/>
        <w:left w:val="none" w:sz="0" w:space="0" w:color="auto"/>
        <w:bottom w:val="none" w:sz="0" w:space="0" w:color="auto"/>
        <w:right w:val="none" w:sz="0" w:space="0" w:color="auto"/>
      </w:divBdr>
    </w:div>
    <w:div w:id="1292977654">
      <w:bodyDiv w:val="1"/>
      <w:marLeft w:val="0"/>
      <w:marRight w:val="0"/>
      <w:marTop w:val="0"/>
      <w:marBottom w:val="0"/>
      <w:divBdr>
        <w:top w:val="none" w:sz="0" w:space="0" w:color="auto"/>
        <w:left w:val="none" w:sz="0" w:space="0" w:color="auto"/>
        <w:bottom w:val="none" w:sz="0" w:space="0" w:color="auto"/>
        <w:right w:val="none" w:sz="0" w:space="0" w:color="auto"/>
      </w:divBdr>
    </w:div>
    <w:div w:id="1367441273">
      <w:bodyDiv w:val="1"/>
      <w:marLeft w:val="0"/>
      <w:marRight w:val="0"/>
      <w:marTop w:val="0"/>
      <w:marBottom w:val="0"/>
      <w:divBdr>
        <w:top w:val="none" w:sz="0" w:space="0" w:color="auto"/>
        <w:left w:val="none" w:sz="0" w:space="0" w:color="auto"/>
        <w:bottom w:val="none" w:sz="0" w:space="0" w:color="auto"/>
        <w:right w:val="none" w:sz="0" w:space="0" w:color="auto"/>
      </w:divBdr>
    </w:div>
    <w:div w:id="1655991052">
      <w:bodyDiv w:val="1"/>
      <w:marLeft w:val="0"/>
      <w:marRight w:val="0"/>
      <w:marTop w:val="0"/>
      <w:marBottom w:val="0"/>
      <w:divBdr>
        <w:top w:val="none" w:sz="0" w:space="0" w:color="auto"/>
        <w:left w:val="none" w:sz="0" w:space="0" w:color="auto"/>
        <w:bottom w:val="none" w:sz="0" w:space="0" w:color="auto"/>
        <w:right w:val="none" w:sz="0" w:space="0" w:color="auto"/>
      </w:divBdr>
    </w:div>
    <w:div w:id="1772242345">
      <w:bodyDiv w:val="1"/>
      <w:marLeft w:val="0"/>
      <w:marRight w:val="0"/>
      <w:marTop w:val="0"/>
      <w:marBottom w:val="0"/>
      <w:divBdr>
        <w:top w:val="none" w:sz="0" w:space="0" w:color="auto"/>
        <w:left w:val="none" w:sz="0" w:space="0" w:color="auto"/>
        <w:bottom w:val="none" w:sz="0" w:space="0" w:color="auto"/>
        <w:right w:val="none" w:sz="0" w:space="0" w:color="auto"/>
      </w:divBdr>
    </w:div>
    <w:div w:id="1780949982">
      <w:bodyDiv w:val="1"/>
      <w:marLeft w:val="0"/>
      <w:marRight w:val="0"/>
      <w:marTop w:val="0"/>
      <w:marBottom w:val="0"/>
      <w:divBdr>
        <w:top w:val="none" w:sz="0" w:space="0" w:color="auto"/>
        <w:left w:val="none" w:sz="0" w:space="0" w:color="auto"/>
        <w:bottom w:val="none" w:sz="0" w:space="0" w:color="auto"/>
        <w:right w:val="none" w:sz="0" w:space="0" w:color="auto"/>
      </w:divBdr>
    </w:div>
    <w:div w:id="1785615479">
      <w:bodyDiv w:val="1"/>
      <w:marLeft w:val="0"/>
      <w:marRight w:val="0"/>
      <w:marTop w:val="0"/>
      <w:marBottom w:val="0"/>
      <w:divBdr>
        <w:top w:val="none" w:sz="0" w:space="0" w:color="auto"/>
        <w:left w:val="none" w:sz="0" w:space="0" w:color="auto"/>
        <w:bottom w:val="none" w:sz="0" w:space="0" w:color="auto"/>
        <w:right w:val="none" w:sz="0" w:space="0" w:color="auto"/>
      </w:divBdr>
    </w:div>
    <w:div w:id="1892643867">
      <w:bodyDiv w:val="1"/>
      <w:marLeft w:val="0"/>
      <w:marRight w:val="0"/>
      <w:marTop w:val="0"/>
      <w:marBottom w:val="0"/>
      <w:divBdr>
        <w:top w:val="none" w:sz="0" w:space="0" w:color="auto"/>
        <w:left w:val="none" w:sz="0" w:space="0" w:color="auto"/>
        <w:bottom w:val="none" w:sz="0" w:space="0" w:color="auto"/>
        <w:right w:val="none" w:sz="0" w:space="0" w:color="auto"/>
      </w:divBdr>
    </w:div>
    <w:div w:id="2110660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ynne.mccormack@newcastle.edu.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7/tra000115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Editor</cp:lastModifiedBy>
  <cp:revision>5</cp:revision>
  <dcterms:created xsi:type="dcterms:W3CDTF">2022-12-12T23:02:00Z</dcterms:created>
  <dcterms:modified xsi:type="dcterms:W3CDTF">2023-01-12T13:46:00Z</dcterms:modified>
</cp:coreProperties>
</file>