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2E81" w14:textId="1BC8054B" w:rsidR="00E5647E" w:rsidRDefault="00E5647E" w:rsidP="00E5647E">
      <w:pPr>
        <w:rPr>
          <w:b/>
          <w:bCs/>
        </w:rPr>
      </w:pPr>
      <w:r>
        <w:rPr>
          <w:b/>
          <w:bCs/>
        </w:rPr>
        <w:t xml:space="preserve">////Title: Mapping </w:t>
      </w:r>
      <w:r w:rsidR="007C7434">
        <w:rPr>
          <w:b/>
          <w:bCs/>
        </w:rPr>
        <w:t>F</w:t>
      </w:r>
      <w:r>
        <w:rPr>
          <w:b/>
          <w:bCs/>
        </w:rPr>
        <w:t xml:space="preserve">lows at Earth’s </w:t>
      </w:r>
      <w:r w:rsidR="007C7434">
        <w:rPr>
          <w:b/>
          <w:bCs/>
        </w:rPr>
        <w:t>C</w:t>
      </w:r>
      <w:r>
        <w:rPr>
          <w:b/>
          <w:bCs/>
        </w:rPr>
        <w:t>ore</w:t>
      </w:r>
      <w:r w:rsidR="007C7434">
        <w:rPr>
          <w:b/>
          <w:bCs/>
        </w:rPr>
        <w:t>–M</w:t>
      </w:r>
      <w:r>
        <w:rPr>
          <w:b/>
          <w:bCs/>
        </w:rPr>
        <w:t xml:space="preserve">antle </w:t>
      </w:r>
      <w:r w:rsidR="007C7434">
        <w:rPr>
          <w:b/>
          <w:bCs/>
        </w:rPr>
        <w:t>B</w:t>
      </w:r>
      <w:r>
        <w:rPr>
          <w:b/>
          <w:bCs/>
        </w:rPr>
        <w:t>oundary</w:t>
      </w:r>
    </w:p>
    <w:p w14:paraId="5FA3B9BC" w14:textId="13ABCE51" w:rsidR="00E5647E" w:rsidRDefault="00E5647E">
      <w:pPr>
        <w:rPr>
          <w:b/>
          <w:bCs/>
        </w:rPr>
      </w:pPr>
      <w:r>
        <w:rPr>
          <w:b/>
          <w:bCs/>
        </w:rPr>
        <w:t>////Standfirst:</w:t>
      </w:r>
    </w:p>
    <w:p w14:paraId="553632C5" w14:textId="788F0FF7" w:rsidR="00121153" w:rsidRPr="00E5647E" w:rsidRDefault="006A3769">
      <w:r>
        <w:t xml:space="preserve">The magnetic field </w:t>
      </w:r>
      <w:r w:rsidR="007C7434">
        <w:t>that</w:t>
      </w:r>
      <w:r>
        <w:t xml:space="preserve"> enshrouds </w:t>
      </w:r>
      <w:r w:rsidR="007C7434">
        <w:t>Earth</w:t>
      </w:r>
      <w:r>
        <w:t xml:space="preserve"> is generated by processes </w:t>
      </w:r>
      <w:r w:rsidR="0052208D">
        <w:t xml:space="preserve">deep within </w:t>
      </w:r>
      <w:r w:rsidR="007C7434">
        <w:t>the planet’s interior</w:t>
      </w:r>
      <w:r w:rsidR="0052208D">
        <w:t xml:space="preserve">, which geologists still don’t fully understand. Among the effects </w:t>
      </w:r>
      <w:r w:rsidR="00E8467C">
        <w:t>that</w:t>
      </w:r>
      <w:r w:rsidR="0052208D">
        <w:t xml:space="preserve"> remain </w:t>
      </w:r>
      <w:r w:rsidR="00EE66C9">
        <w:t xml:space="preserve">poorly studied are </w:t>
      </w:r>
      <w:r w:rsidR="007F2939">
        <w:t xml:space="preserve">brief </w:t>
      </w:r>
      <w:r w:rsidR="00EE66C9">
        <w:t xml:space="preserve">variations in the strength of </w:t>
      </w:r>
      <w:r w:rsidR="00E8467C">
        <w:t>the magnetic</w:t>
      </w:r>
      <w:r w:rsidR="00EE66C9">
        <w:t xml:space="preserve"> field</w:t>
      </w:r>
      <w:r w:rsidR="007F2939">
        <w:t>,</w:t>
      </w:r>
      <w:r w:rsidR="00EE66C9">
        <w:t xml:space="preserve"> </w:t>
      </w:r>
      <w:r w:rsidR="002C070E">
        <w:t xml:space="preserve">which occur over </w:t>
      </w:r>
      <w:r w:rsidR="007F2939">
        <w:t xml:space="preserve">timescales of several decades. </w:t>
      </w:r>
      <w:r w:rsidR="006A1450">
        <w:t>Through d</w:t>
      </w:r>
      <w:r w:rsidR="002C070E">
        <w:t xml:space="preserve">etailed mathematical analysis, Dr </w:t>
      </w:r>
      <w:r w:rsidR="00121153" w:rsidRPr="00121153">
        <w:t>Klaudio Peqini</w:t>
      </w:r>
      <w:r w:rsidR="00345988">
        <w:t xml:space="preserve"> </w:t>
      </w:r>
      <w:r w:rsidR="00121153">
        <w:t xml:space="preserve">and </w:t>
      </w:r>
      <w:r w:rsidR="004E4490">
        <w:t>Prof</w:t>
      </w:r>
      <w:r w:rsidR="00BC00AB">
        <w:t>essor</w:t>
      </w:r>
      <w:r w:rsidR="00121153" w:rsidRPr="00121153">
        <w:t xml:space="preserve"> </w:t>
      </w:r>
      <w:proofErr w:type="spellStart"/>
      <w:r w:rsidR="00121153" w:rsidRPr="00121153">
        <w:t>Bejo</w:t>
      </w:r>
      <w:proofErr w:type="spellEnd"/>
      <w:r w:rsidR="00121153" w:rsidRPr="00121153">
        <w:t xml:space="preserve"> </w:t>
      </w:r>
      <w:proofErr w:type="spellStart"/>
      <w:r w:rsidR="00121153" w:rsidRPr="00121153">
        <w:t>Duka</w:t>
      </w:r>
      <w:proofErr w:type="spellEnd"/>
      <w:r w:rsidR="00121153">
        <w:t>, both at the University of Tirana</w:t>
      </w:r>
      <w:r w:rsidR="00E8467C">
        <w:t xml:space="preserve"> in</w:t>
      </w:r>
      <w:r w:rsidR="00121153">
        <w:t xml:space="preserve"> Albania, </w:t>
      </w:r>
      <w:r w:rsidR="006A1450">
        <w:t xml:space="preserve">explore how these variations could arise from </w:t>
      </w:r>
      <w:r w:rsidR="009D4431">
        <w:t xml:space="preserve">changes in the </w:t>
      </w:r>
      <w:r w:rsidR="00E8467C">
        <w:t>flows</w:t>
      </w:r>
      <w:r w:rsidR="009D4431">
        <w:t xml:space="preserve"> of material at the b</w:t>
      </w:r>
      <w:r w:rsidR="00121153">
        <w:t>oundary between Earth’s core</w:t>
      </w:r>
      <w:r w:rsidR="00883C28">
        <w:t xml:space="preserve">, and its thick layer of mantle. </w:t>
      </w:r>
    </w:p>
    <w:p w14:paraId="255EB51E" w14:textId="7C0E4E08" w:rsidR="00E5647E" w:rsidRDefault="00E5647E">
      <w:pPr>
        <w:rPr>
          <w:b/>
          <w:bCs/>
        </w:rPr>
      </w:pPr>
      <w:r>
        <w:rPr>
          <w:b/>
          <w:bCs/>
        </w:rPr>
        <w:t>////Main text:</w:t>
      </w:r>
    </w:p>
    <w:p w14:paraId="51820881" w14:textId="52D2FCD1" w:rsidR="001C79C5" w:rsidRDefault="00A11DD8">
      <w:r>
        <w:t xml:space="preserve">Earth’s inner structure is fascinating and complex, being composed of a double-layer core, a large layer known as the mantle and </w:t>
      </w:r>
      <w:r w:rsidR="001C79C5">
        <w:t>an</w:t>
      </w:r>
      <w:r>
        <w:t xml:space="preserve"> uppermost solid layer </w:t>
      </w:r>
      <w:r w:rsidR="001C79C5">
        <w:t>called</w:t>
      </w:r>
      <w:r>
        <w:t xml:space="preserve"> the crust. </w:t>
      </w:r>
    </w:p>
    <w:p w14:paraId="4222DF43" w14:textId="3741BB3E" w:rsidR="001C79C5" w:rsidRDefault="001C79C5">
      <w:r>
        <w:t>T</w:t>
      </w:r>
      <w:r w:rsidR="00C65A9D">
        <w:t>he outer layer of the core</w:t>
      </w:r>
      <w:r>
        <w:t xml:space="preserve"> is</w:t>
      </w:r>
      <w:r w:rsidR="00C65A9D">
        <w:t xml:space="preserve"> a giant spherical shell </w:t>
      </w:r>
      <w:r>
        <w:t>that</w:t>
      </w:r>
      <w:r w:rsidR="00C65A9D">
        <w:t xml:space="preserve"> begins 1,200 kilometres from the Earth’s centre and extend</w:t>
      </w:r>
      <w:r>
        <w:t>s</w:t>
      </w:r>
      <w:r w:rsidR="00C65A9D">
        <w:t xml:space="preserve"> for an additional 2,263 kilometres. The outer core is composed mainly of liquid iron and nickel, mixed with lighter elements. The liquid in the outer core </w:t>
      </w:r>
      <w:r>
        <w:t>is</w:t>
      </w:r>
      <w:r w:rsidR="00C65A9D">
        <w:t xml:space="preserve"> electrically conductive, </w:t>
      </w:r>
      <w:r>
        <w:t>due to</w:t>
      </w:r>
      <w:r w:rsidR="00C65A9D">
        <w:t xml:space="preserve"> the presence of </w:t>
      </w:r>
      <w:r>
        <w:t xml:space="preserve">these </w:t>
      </w:r>
      <w:r w:rsidR="00C65A9D">
        <w:t>metallic elements</w:t>
      </w:r>
      <w:r>
        <w:t xml:space="preserve">. This conductivity </w:t>
      </w:r>
      <w:r w:rsidR="00063A27">
        <w:t xml:space="preserve">leads to electrical currents, giving rise </w:t>
      </w:r>
      <w:r>
        <w:t>to Earth’s</w:t>
      </w:r>
      <w:r w:rsidR="00C65A9D">
        <w:t xml:space="preserve"> magnetic field</w:t>
      </w:r>
      <w:r w:rsidR="00CC0B76">
        <w:t xml:space="preserve">. </w:t>
      </w:r>
    </w:p>
    <w:p w14:paraId="7A40B4CC" w14:textId="1B007674" w:rsidR="00C65A9D" w:rsidRDefault="00063A27">
      <w:r>
        <w:t>Although the complex dynamics</w:t>
      </w:r>
      <w:r w:rsidR="00D100F9">
        <w:t xml:space="preserve"> of this magnetic field</w:t>
      </w:r>
      <w:r>
        <w:t xml:space="preserve"> aren’t fully understood, a</w:t>
      </w:r>
      <w:r w:rsidR="00CC0B76">
        <w:t xml:space="preserve"> solid theory, known as magnetohydrodynamics, describes the crucial mechanisms by which</w:t>
      </w:r>
      <w:r w:rsidR="00DE19BD">
        <w:t xml:space="preserve"> </w:t>
      </w:r>
      <w:r w:rsidR="00CC0B76">
        <w:t>the outer core generate</w:t>
      </w:r>
      <w:r>
        <w:t>s</w:t>
      </w:r>
      <w:r w:rsidR="00CC0B76">
        <w:t xml:space="preserve"> and maintain</w:t>
      </w:r>
      <w:r>
        <w:t>s</w:t>
      </w:r>
      <w:r w:rsidR="00CC0B76">
        <w:t xml:space="preserve"> </w:t>
      </w:r>
      <w:r>
        <w:t xml:space="preserve">Earth’s </w:t>
      </w:r>
      <w:r w:rsidR="00CC0B76">
        <w:t>magnetic field</w:t>
      </w:r>
      <w:r>
        <w:t>, which first arose</w:t>
      </w:r>
      <w:r w:rsidR="00CC0B76">
        <w:t xml:space="preserve"> several </w:t>
      </w:r>
      <w:r w:rsidR="00DE19BD">
        <w:t>billion</w:t>
      </w:r>
      <w:r w:rsidR="00682626">
        <w:t>s of</w:t>
      </w:r>
      <w:r w:rsidR="00CC0B76">
        <w:t xml:space="preserve"> years ago.</w:t>
      </w:r>
      <w:r w:rsidR="00DE19BD" w:rsidRPr="00DE19BD">
        <w:t xml:space="preserve"> </w:t>
      </w:r>
      <w:r w:rsidR="00DE19BD">
        <w:t>The</w:t>
      </w:r>
      <w:r w:rsidR="00D100F9">
        <w:t xml:space="preserve"> electrical currents within Earth’s molten outer core</w:t>
      </w:r>
      <w:r w:rsidR="00DE19BD">
        <w:t xml:space="preserve"> are themselves driven by the convective currents generated as heat escapes from the core to the mantle, which are influenced by Earth’s rotation, among other factors.</w:t>
      </w:r>
    </w:p>
    <w:p w14:paraId="14E249D4" w14:textId="3A38275E" w:rsidR="00D100F9" w:rsidRDefault="00CC0B76">
      <w:r>
        <w:t>The magnetic field lines generated in the core spear through the mantle, which is relatively solid and non-conducting</w:t>
      </w:r>
      <w:r w:rsidR="00DE19BD">
        <w:t xml:space="preserve">. They make </w:t>
      </w:r>
      <w:r w:rsidR="00D100F9">
        <w:t>their way</w:t>
      </w:r>
      <w:r w:rsidR="00DE19BD">
        <w:t xml:space="preserve"> up to the Earth’s surface and extend in</w:t>
      </w:r>
      <w:r w:rsidR="00D100F9">
        <w:t>to</w:t>
      </w:r>
      <w:r w:rsidR="00DE19BD">
        <w:t xml:space="preserve"> outer space up to several planetary radii away. </w:t>
      </w:r>
    </w:p>
    <w:p w14:paraId="49D5D1C2" w14:textId="03D2C585" w:rsidR="00CC0B76" w:rsidRDefault="00D100F9">
      <w:r>
        <w:t>Scientists</w:t>
      </w:r>
      <w:r w:rsidR="00DE19BD">
        <w:t xml:space="preserve"> have</w:t>
      </w:r>
      <w:r>
        <w:t xml:space="preserve"> been</w:t>
      </w:r>
      <w:r w:rsidR="00DE19BD">
        <w:t xml:space="preserve"> measur</w:t>
      </w:r>
      <w:r>
        <w:t>ing</w:t>
      </w:r>
      <w:r w:rsidR="00DE19BD">
        <w:t xml:space="preserve"> the</w:t>
      </w:r>
      <w:r>
        <w:t xml:space="preserve"> properties of Earth’s</w:t>
      </w:r>
      <w:r w:rsidR="00DE19BD">
        <w:t xml:space="preserve"> magnetic field since 1832. Since then</w:t>
      </w:r>
      <w:r>
        <w:t>,</w:t>
      </w:r>
      <w:r w:rsidR="00DE19BD">
        <w:t xml:space="preserve"> a myriad of measuring techniques and devices ha</w:t>
      </w:r>
      <w:r>
        <w:t>ve</w:t>
      </w:r>
      <w:r w:rsidR="00DE19BD">
        <w:t xml:space="preserve"> been developed</w:t>
      </w:r>
      <w:r>
        <w:t>,</w:t>
      </w:r>
      <w:r w:rsidR="00DE19BD">
        <w:t xml:space="preserve"> ranging from fixed </w:t>
      </w:r>
      <w:r w:rsidR="00BC00AB">
        <w:t xml:space="preserve">geomagnetic </w:t>
      </w:r>
      <w:r w:rsidR="00DE19BD">
        <w:t>observatories and satellite swarms. The</w:t>
      </w:r>
      <w:r w:rsidR="00BC0B0C">
        <w:t>se technologies</w:t>
      </w:r>
      <w:r w:rsidR="00DE19BD">
        <w:t xml:space="preserve"> provide a wide and extensive picture of </w:t>
      </w:r>
      <w:r w:rsidR="00063A27">
        <w:t xml:space="preserve">Earth’s </w:t>
      </w:r>
      <w:r w:rsidR="00DE19BD">
        <w:t>magnetic field, its evolution</w:t>
      </w:r>
      <w:r>
        <w:t xml:space="preserve"> in time and space,</w:t>
      </w:r>
      <w:r w:rsidR="00DE19BD">
        <w:t xml:space="preserve"> and much more.</w:t>
      </w:r>
    </w:p>
    <w:p w14:paraId="7243153D" w14:textId="5AC98DDC" w:rsidR="00DE4466" w:rsidRDefault="00DE4466">
      <w:r w:rsidRPr="00DE4466">
        <w:t>Through a better understanding of how Earth’s magnetic field behaves</w:t>
      </w:r>
      <w:r>
        <w:t xml:space="preserve"> and how it is influenced by the </w:t>
      </w:r>
      <w:r w:rsidR="00137A97">
        <w:t>outer core</w:t>
      </w:r>
      <w:r w:rsidRPr="00DE4466">
        <w:t>, researchers can gain new insights into an intriguing array of processes</w:t>
      </w:r>
      <w:r>
        <w:t>,</w:t>
      </w:r>
      <w:r w:rsidRPr="00DE4466">
        <w:t xml:space="preserve"> including</w:t>
      </w:r>
      <w:r w:rsidR="00137A97">
        <w:t xml:space="preserve"> the shielding effects of </w:t>
      </w:r>
      <w:r w:rsidR="00D100F9">
        <w:t>the</w:t>
      </w:r>
      <w:r w:rsidR="00063A27">
        <w:t xml:space="preserve"> </w:t>
      </w:r>
      <w:r w:rsidR="00137A97">
        <w:t>magnetic field and</w:t>
      </w:r>
      <w:r w:rsidRPr="00DE4466">
        <w:t xml:space="preserve"> its interaction with dangerous charged particles originating from the Sun</w:t>
      </w:r>
      <w:r>
        <w:t>. Such interactions</w:t>
      </w:r>
      <w:r w:rsidRPr="00DE4466">
        <w:t xml:space="preserve"> occasionally </w:t>
      </w:r>
      <w:r>
        <w:t>lead to</w:t>
      </w:r>
      <w:r w:rsidRPr="00DE4466">
        <w:t xml:space="preserve"> violent geomagnetic storms</w:t>
      </w:r>
      <w:r>
        <w:t xml:space="preserve">, which </w:t>
      </w:r>
      <w:r w:rsidR="00087377">
        <w:t>can negatively impact</w:t>
      </w:r>
      <w:r>
        <w:t xml:space="preserve"> our </w:t>
      </w:r>
      <w:r w:rsidR="00087377">
        <w:t>navigation systems and electrical grids</w:t>
      </w:r>
      <w:r w:rsidRPr="00DE4466">
        <w:t xml:space="preserve">. </w:t>
      </w:r>
    </w:p>
    <w:p w14:paraId="7382EBAE" w14:textId="33E421C6" w:rsidR="00E5647E" w:rsidRDefault="00E5647E">
      <w:r>
        <w:t>…</w:t>
      </w:r>
    </w:p>
    <w:p w14:paraId="5E8E57A6" w14:textId="12BE6AB8" w:rsidR="001E382C" w:rsidRDefault="00BC00AB">
      <w:r>
        <w:t>T</w:t>
      </w:r>
      <w:r w:rsidR="00137A97">
        <w:t>he layer that separate</w:t>
      </w:r>
      <w:r>
        <w:t>s</w:t>
      </w:r>
      <w:r w:rsidR="00137A97">
        <w:t xml:space="preserve"> </w:t>
      </w:r>
      <w:r>
        <w:t>the mantle</w:t>
      </w:r>
      <w:r w:rsidR="00137A97">
        <w:t xml:space="preserve"> from the liquid outer core, known as the Core–Mantle Boundary, represents a rough transition </w:t>
      </w:r>
      <w:r w:rsidR="00984906">
        <w:t xml:space="preserve">between two media with different magnetic properties. </w:t>
      </w:r>
      <w:r w:rsidR="00BC0B0C">
        <w:t>This</w:t>
      </w:r>
      <w:r w:rsidR="00984906">
        <w:t xml:space="preserve"> </w:t>
      </w:r>
      <w:r w:rsidR="00BC0B0C">
        <w:t xml:space="preserve">region </w:t>
      </w:r>
      <w:r w:rsidR="00984906">
        <w:t xml:space="preserve">exerts an </w:t>
      </w:r>
      <w:r w:rsidR="00085C47">
        <w:t>important influence</w:t>
      </w:r>
      <w:r w:rsidR="006B7BDC">
        <w:t xml:space="preserve"> on</w:t>
      </w:r>
      <w:r w:rsidR="00A74482">
        <w:t xml:space="preserve"> </w:t>
      </w:r>
      <w:r w:rsidR="004326C1">
        <w:t xml:space="preserve">the magnetic field lines passing through </w:t>
      </w:r>
      <w:r w:rsidR="00984906">
        <w:t xml:space="preserve">the </w:t>
      </w:r>
      <w:r>
        <w:t>Core–Mantle Boundary</w:t>
      </w:r>
      <w:r w:rsidR="00984906">
        <w:t xml:space="preserve"> </w:t>
      </w:r>
      <w:r w:rsidR="00BC0B0C">
        <w:t>o</w:t>
      </w:r>
      <w:r w:rsidR="00984906">
        <w:t xml:space="preserve">n their way to </w:t>
      </w:r>
      <w:r w:rsidR="004326C1">
        <w:t xml:space="preserve">interplanetary space. </w:t>
      </w:r>
      <w:r w:rsidR="00BC0B0C">
        <w:t>The</w:t>
      </w:r>
      <w:r w:rsidR="00984906">
        <w:t xml:space="preserve"> outer core,</w:t>
      </w:r>
      <w:r w:rsidR="00B10A2D">
        <w:t xml:space="preserve"> </w:t>
      </w:r>
      <w:r>
        <w:t>Core–Mantle Boundary</w:t>
      </w:r>
      <w:r w:rsidR="00984906">
        <w:t xml:space="preserve"> and mantle </w:t>
      </w:r>
      <w:r w:rsidR="00BC0B0C">
        <w:t xml:space="preserve">cause </w:t>
      </w:r>
      <w:r w:rsidR="00977F71">
        <w:t>variations in the strength of Earth’s magnetic field</w:t>
      </w:r>
      <w:r w:rsidR="00345988">
        <w:t>,</w:t>
      </w:r>
      <w:r w:rsidR="00977F71">
        <w:t xml:space="preserve"> which unfold </w:t>
      </w:r>
      <w:r w:rsidR="001E382C">
        <w:t xml:space="preserve">over timescales ranging from just a few decades, to centuries, or even millennia. </w:t>
      </w:r>
    </w:p>
    <w:p w14:paraId="132AB963" w14:textId="2E10DA9A" w:rsidR="00644F07" w:rsidRDefault="00463482">
      <w:r>
        <w:lastRenderedPageBreak/>
        <w:t xml:space="preserve">According to the latest </w:t>
      </w:r>
      <w:r w:rsidR="00B10A2D">
        <w:t>theories</w:t>
      </w:r>
      <w:r>
        <w:t xml:space="preserve">, longer-term variations are likely driven by </w:t>
      </w:r>
      <w:r w:rsidR="00644F07">
        <w:t>large-scale motions taking place in the</w:t>
      </w:r>
      <w:r w:rsidR="00B10A2D">
        <w:t xml:space="preserve"> molten</w:t>
      </w:r>
      <w:r w:rsidR="00644F07">
        <w:t xml:space="preserve"> outer core</w:t>
      </w:r>
      <w:r w:rsidR="001E382C">
        <w:t xml:space="preserve">. </w:t>
      </w:r>
      <w:r w:rsidR="00345988">
        <w:t>S</w:t>
      </w:r>
      <w:r w:rsidR="00F7675D">
        <w:t>ince these c</w:t>
      </w:r>
      <w:r w:rsidR="00644F07">
        <w:t xml:space="preserve">hanges occur over such a wide array of </w:t>
      </w:r>
      <w:r w:rsidR="00345988">
        <w:t xml:space="preserve">different </w:t>
      </w:r>
      <w:r w:rsidR="00644F07">
        <w:t>timescales</w:t>
      </w:r>
      <w:r w:rsidR="00F7675D">
        <w:t xml:space="preserve">, some previous studies have proposed </w:t>
      </w:r>
      <w:r w:rsidR="007B3DF4">
        <w:t>that a v</w:t>
      </w:r>
      <w:r w:rsidR="00644F07">
        <w:t xml:space="preserve">ariety of different mechanisms </w:t>
      </w:r>
      <w:r w:rsidR="007B3DF4">
        <w:t>may be</w:t>
      </w:r>
      <w:r w:rsidR="00644F07">
        <w:t xml:space="preserve"> responsible for driving them.</w:t>
      </w:r>
    </w:p>
    <w:p w14:paraId="5C25ABE3" w14:textId="0F314C95" w:rsidR="009C0A2E" w:rsidRDefault="00644F07">
      <w:r>
        <w:t xml:space="preserve">In their study, </w:t>
      </w:r>
      <w:r w:rsidR="00345988">
        <w:t xml:space="preserve">Dr </w:t>
      </w:r>
      <w:r w:rsidR="00345988" w:rsidRPr="00121153">
        <w:t>Klaudio Peqini</w:t>
      </w:r>
      <w:r w:rsidR="00345988">
        <w:t xml:space="preserve"> and </w:t>
      </w:r>
      <w:r w:rsidR="004E4490">
        <w:t>Prof</w:t>
      </w:r>
      <w:r w:rsidR="00236732">
        <w:t>essor</w:t>
      </w:r>
      <w:r w:rsidR="004E4490">
        <w:t xml:space="preserve"> </w:t>
      </w:r>
      <w:proofErr w:type="spellStart"/>
      <w:r w:rsidR="00345988" w:rsidRPr="00121153">
        <w:t>Bejo</w:t>
      </w:r>
      <w:proofErr w:type="spellEnd"/>
      <w:r w:rsidR="00345988" w:rsidRPr="00121153">
        <w:t xml:space="preserve"> </w:t>
      </w:r>
      <w:proofErr w:type="spellStart"/>
      <w:r w:rsidR="00345988" w:rsidRPr="00121153">
        <w:t>Duka</w:t>
      </w:r>
      <w:proofErr w:type="spellEnd"/>
      <w:r w:rsidR="00345988">
        <w:t xml:space="preserve"> </w:t>
      </w:r>
      <w:r>
        <w:t xml:space="preserve">explored </w:t>
      </w:r>
      <w:r w:rsidR="007B3DF4">
        <w:t xml:space="preserve">how these variations may be driven by flows </w:t>
      </w:r>
      <w:r w:rsidR="00345988">
        <w:t>that</w:t>
      </w:r>
      <w:r w:rsidR="006A0E07">
        <w:t xml:space="preserve"> occur at the b</w:t>
      </w:r>
      <w:r w:rsidR="0019322B">
        <w:t xml:space="preserve">oundary between the </w:t>
      </w:r>
      <w:r w:rsidR="00345988">
        <w:t xml:space="preserve">molten </w:t>
      </w:r>
      <w:r w:rsidR="0019322B">
        <w:t>outer core</w:t>
      </w:r>
      <w:r w:rsidR="00A35C9E">
        <w:t>,</w:t>
      </w:r>
      <w:r w:rsidR="0019322B">
        <w:t xml:space="preserve"> and the semi-molten mantle above it</w:t>
      </w:r>
      <w:r w:rsidR="006A0E07">
        <w:t>. Since b</w:t>
      </w:r>
      <w:r w:rsidR="0019322B">
        <w:t>oth layers interact with each other directly at this boundary</w:t>
      </w:r>
      <w:r w:rsidR="006A0E07">
        <w:t xml:space="preserve">, </w:t>
      </w:r>
      <w:r w:rsidR="0085400D">
        <w:t xml:space="preserve">each of their flow patterns </w:t>
      </w:r>
      <w:r w:rsidR="000C2F30">
        <w:t>are likely being driven to match each other more closel</w:t>
      </w:r>
      <w:r w:rsidR="008B2941">
        <w:t>y</w:t>
      </w:r>
      <w:r w:rsidR="00973EA9">
        <w:t>.</w:t>
      </w:r>
      <w:r w:rsidR="008B2941">
        <w:t xml:space="preserve"> </w:t>
      </w:r>
    </w:p>
    <w:p w14:paraId="25119F83" w14:textId="60E0E7A1" w:rsidR="006D6E6F" w:rsidRDefault="008B2941">
      <w:r>
        <w:t>As a result,</w:t>
      </w:r>
      <w:r w:rsidR="00973EA9">
        <w:t xml:space="preserve"> </w:t>
      </w:r>
      <w:r>
        <w:t>t</w:t>
      </w:r>
      <w:r w:rsidR="00976C8D">
        <w:t xml:space="preserve">he </w:t>
      </w:r>
      <w:r w:rsidR="00345988">
        <w:t>research team</w:t>
      </w:r>
      <w:r w:rsidR="00976C8D">
        <w:t xml:space="preserve"> suggest</w:t>
      </w:r>
      <w:r w:rsidR="00345988">
        <w:t>s</w:t>
      </w:r>
      <w:r w:rsidR="00976C8D">
        <w:t xml:space="preserve"> that f</w:t>
      </w:r>
      <w:r w:rsidR="0019322B">
        <w:t>low patterns</w:t>
      </w:r>
      <w:r w:rsidR="00976C8D">
        <w:t xml:space="preserve"> could emerge</w:t>
      </w:r>
      <w:r w:rsidR="0019322B">
        <w:t xml:space="preserve"> with unique, time-varying velocities</w:t>
      </w:r>
      <w:r w:rsidR="00DF3C6C">
        <w:t>.</w:t>
      </w:r>
      <w:r w:rsidR="0052114B">
        <w:t xml:space="preserve"> As these flows interact with magnetic field lines passing through them, </w:t>
      </w:r>
      <w:r w:rsidR="009C0A2E">
        <w:t xml:space="preserve">they </w:t>
      </w:r>
      <w:r w:rsidR="006D6E6F">
        <w:t xml:space="preserve">may be directly responsible for shorter-scale variations in Earth’s magnetic field. </w:t>
      </w:r>
    </w:p>
    <w:p w14:paraId="108EA3D9" w14:textId="77777777" w:rsidR="00E5647E" w:rsidRDefault="00E5647E" w:rsidP="00E5647E">
      <w:r>
        <w:t>…</w:t>
      </w:r>
    </w:p>
    <w:p w14:paraId="5C091A44" w14:textId="5135662A" w:rsidR="00C41F01" w:rsidRDefault="0019322B" w:rsidP="00E5647E">
      <w:r>
        <w:t xml:space="preserve">To map these velocities, and examine their </w:t>
      </w:r>
      <w:r w:rsidR="008B2941">
        <w:t xml:space="preserve">subsequent </w:t>
      </w:r>
      <w:r>
        <w:t xml:space="preserve">influence on Earth’s magnetic field, Peqini and </w:t>
      </w:r>
      <w:proofErr w:type="spellStart"/>
      <w:r>
        <w:t>Duka</w:t>
      </w:r>
      <w:proofErr w:type="spellEnd"/>
      <w:r w:rsidR="00226443">
        <w:t xml:space="preserve"> used a model </w:t>
      </w:r>
      <w:r w:rsidR="00087377">
        <w:t>that</w:t>
      </w:r>
      <w:r w:rsidR="00226443">
        <w:t xml:space="preserve"> </w:t>
      </w:r>
      <w:r w:rsidR="00C85F52">
        <w:t>incorporates f</w:t>
      </w:r>
      <w:r w:rsidR="00C41F01">
        <w:t xml:space="preserve">our centuries of historical observations. In particular, they focused on a century of monthly measurements taken between 1850 and </w:t>
      </w:r>
      <w:r w:rsidR="00A11DD8">
        <w:t xml:space="preserve">1990 </w:t>
      </w:r>
      <w:r w:rsidR="005D6FA6">
        <w:t xml:space="preserve">– when </w:t>
      </w:r>
      <w:r w:rsidR="008950DC">
        <w:t>more stringent observational</w:t>
      </w:r>
      <w:r w:rsidR="00C85F52">
        <w:t xml:space="preserve"> requirements </w:t>
      </w:r>
      <w:r w:rsidR="008A5104">
        <w:t>produced</w:t>
      </w:r>
      <w:r w:rsidR="00C85F52">
        <w:t xml:space="preserve"> parti</w:t>
      </w:r>
      <w:r w:rsidR="008A5104">
        <w:t>cularly reliable sets of magnetic field measurements</w:t>
      </w:r>
      <w:r w:rsidR="008950DC">
        <w:t>,</w:t>
      </w:r>
      <w:r w:rsidR="008A5104">
        <w:t xml:space="preserve"> spanning the </w:t>
      </w:r>
      <w:r w:rsidR="00F947D9">
        <w:t xml:space="preserve">entire globe. </w:t>
      </w:r>
    </w:p>
    <w:p w14:paraId="35110267" w14:textId="63B262DF" w:rsidR="005D6FA6" w:rsidRDefault="00F947D9" w:rsidP="00E5647E">
      <w:r>
        <w:t xml:space="preserve">From these surface measurements, the researchers calculated the corresponding strength of the </w:t>
      </w:r>
      <w:r w:rsidR="007B3794">
        <w:t xml:space="preserve">field at the </w:t>
      </w:r>
      <w:r w:rsidR="00C0743A">
        <w:t>Core–Mantle Boundary</w:t>
      </w:r>
      <w:r w:rsidR="00C0743A" w:rsidDel="00C0743A">
        <w:t xml:space="preserve"> </w:t>
      </w:r>
      <w:r w:rsidR="00AD19E5">
        <w:t>–</w:t>
      </w:r>
      <w:r w:rsidR="007B3794">
        <w:t xml:space="preserve"> which they t</w:t>
      </w:r>
      <w:r w:rsidR="005D6FA6">
        <w:t xml:space="preserve">reated mathematically as a </w:t>
      </w:r>
      <w:r w:rsidR="00BC00AB">
        <w:t xml:space="preserve">thin </w:t>
      </w:r>
      <w:r w:rsidR="005D6FA6">
        <w:t>spherical shell surrounding the core</w:t>
      </w:r>
      <w:r w:rsidR="007B3794">
        <w:t xml:space="preserve">. </w:t>
      </w:r>
      <w:r w:rsidR="008950DC">
        <w:t>T</w:t>
      </w:r>
      <w:r w:rsidR="007B3794">
        <w:t xml:space="preserve">hrough a series of derivations, they </w:t>
      </w:r>
      <w:r w:rsidR="00E21AB6">
        <w:t>then produced a set of equations to describe the t</w:t>
      </w:r>
      <w:r w:rsidR="005D6FA6">
        <w:t xml:space="preserve">ime-varying velocity of fluid at the </w:t>
      </w:r>
      <w:r w:rsidR="00C0743A">
        <w:t>Core–Mantle Boundary</w:t>
      </w:r>
      <w:r w:rsidR="00C0743A" w:rsidDel="00C0743A">
        <w:t xml:space="preserve"> </w:t>
      </w:r>
      <w:r w:rsidR="005D6FA6">
        <w:t>throughout this period</w:t>
      </w:r>
      <w:r w:rsidR="00E21AB6">
        <w:t xml:space="preserve">. </w:t>
      </w:r>
      <w:r w:rsidR="00AE1C31">
        <w:t xml:space="preserve">Finally, the </w:t>
      </w:r>
      <w:r w:rsidR="00AD19E5">
        <w:t>team</w:t>
      </w:r>
      <w:r w:rsidR="00AE1C31">
        <w:t xml:space="preserve"> g</w:t>
      </w:r>
      <w:r w:rsidR="005D6FA6">
        <w:t xml:space="preserve">enerated a world map of these flow velocities, allowing them to clearly visualise any shorter-scale changes. </w:t>
      </w:r>
    </w:p>
    <w:p w14:paraId="1A50B0B6" w14:textId="77777777" w:rsidR="00E5647E" w:rsidRDefault="00E5647E" w:rsidP="00E5647E">
      <w:r>
        <w:t>…</w:t>
      </w:r>
    </w:p>
    <w:p w14:paraId="0ECF4756" w14:textId="6968813D" w:rsidR="00786CFF" w:rsidRDefault="007B1927" w:rsidP="00E5647E">
      <w:r>
        <w:t>The resulting maps clearly revealed a global picture</w:t>
      </w:r>
      <w:r w:rsidR="00B65CE2">
        <w:t xml:space="preserve"> </w:t>
      </w:r>
      <w:r w:rsidR="00B44B53">
        <w:t xml:space="preserve">of </w:t>
      </w:r>
      <w:r w:rsidR="00C0743A">
        <w:t>Core–Mantle Boundary</w:t>
      </w:r>
      <w:r w:rsidR="00C0743A" w:rsidDel="00C0743A">
        <w:t xml:space="preserve"> </w:t>
      </w:r>
      <w:r w:rsidR="00B44B53">
        <w:t>flow velocities which v</w:t>
      </w:r>
      <w:r>
        <w:t>aried on the order of decades, rather than centuries</w:t>
      </w:r>
      <w:r w:rsidR="00B44B53">
        <w:t xml:space="preserve">. In their paper, Peqini and </w:t>
      </w:r>
      <w:proofErr w:type="spellStart"/>
      <w:r w:rsidR="00B44B53">
        <w:t>Duka</w:t>
      </w:r>
      <w:proofErr w:type="spellEnd"/>
      <w:r w:rsidR="00B44B53">
        <w:t xml:space="preserve"> presented a snapshot of these velocities f</w:t>
      </w:r>
      <w:r>
        <w:t xml:space="preserve">rom January 1923. That month, </w:t>
      </w:r>
      <w:r w:rsidR="001531CD">
        <w:t>the map shows that material at the boundary was s</w:t>
      </w:r>
      <w:r>
        <w:t xml:space="preserve">hifting by as much as 25 kilometres per year </w:t>
      </w:r>
      <w:r w:rsidR="001531CD">
        <w:t>beneath</w:t>
      </w:r>
      <w:r>
        <w:t xml:space="preserve"> the central Pacific</w:t>
      </w:r>
      <w:r w:rsidR="00BD4F29">
        <w:t>, and increasing in speed</w:t>
      </w:r>
      <w:r w:rsidR="00786CFF">
        <w:t xml:space="preserve"> by as much as 2.6 kilometres per year</w:t>
      </w:r>
      <w:r w:rsidR="00283198">
        <w:t xml:space="preserve">. </w:t>
      </w:r>
    </w:p>
    <w:p w14:paraId="32FB3791" w14:textId="3737A2AC" w:rsidR="007F52B8" w:rsidRDefault="00BD4F29" w:rsidP="00E5647E">
      <w:r>
        <w:t xml:space="preserve">When visualising the changes </w:t>
      </w:r>
      <w:r w:rsidR="00AD19E5">
        <w:t>that</w:t>
      </w:r>
      <w:r>
        <w:t xml:space="preserve"> </w:t>
      </w:r>
      <w:r w:rsidR="007D2794">
        <w:t xml:space="preserve">occurred over the century-long period they studied, the </w:t>
      </w:r>
      <w:r w:rsidR="00AD19E5">
        <w:t xml:space="preserve">researchers </w:t>
      </w:r>
      <w:r w:rsidR="007D2794">
        <w:t>noticed persistent features in the flow velocities underneath particular regions of Earth’s surface</w:t>
      </w:r>
      <w:r w:rsidR="00AD19E5">
        <w:t>,</w:t>
      </w:r>
      <w:r w:rsidR="007D2794">
        <w:t xml:space="preserve"> including the </w:t>
      </w:r>
      <w:r w:rsidR="007F52B8">
        <w:t>South Atlantic, and the Indonesian archipelago</w:t>
      </w:r>
      <w:r w:rsidR="007D2794">
        <w:t xml:space="preserve">. </w:t>
      </w:r>
      <w:r w:rsidR="00874157">
        <w:t xml:space="preserve">Conversely, very few changes occurred underneath either </w:t>
      </w:r>
      <w:r w:rsidR="007F52B8">
        <w:t>of Earth’s Polar regions</w:t>
      </w:r>
      <w:r w:rsidR="00874157">
        <w:t>.</w:t>
      </w:r>
      <w:r w:rsidR="00A11DD8">
        <w:t xml:space="preserve"> </w:t>
      </w:r>
      <w:r w:rsidR="00BC00AB">
        <w:t>T</w:t>
      </w:r>
      <w:r w:rsidR="00A11DD8">
        <w:t xml:space="preserve">he fluid under these regions </w:t>
      </w:r>
      <w:r w:rsidR="00BC00AB">
        <w:t>appear</w:t>
      </w:r>
      <w:r w:rsidR="00C0743A">
        <w:t>ed</w:t>
      </w:r>
      <w:r w:rsidR="00BC00AB">
        <w:t xml:space="preserve"> to </w:t>
      </w:r>
      <w:r w:rsidR="00A11DD8">
        <w:t>rotate almost rigidly with the planet itself.</w:t>
      </w:r>
    </w:p>
    <w:p w14:paraId="4C9CE1FA" w14:textId="653710B2" w:rsidR="005A36FF" w:rsidRDefault="0087651A" w:rsidP="00E5647E">
      <w:r>
        <w:t>Altogether,</w:t>
      </w:r>
      <w:r w:rsidR="00874157">
        <w:t xml:space="preserve"> the </w:t>
      </w:r>
      <w:r w:rsidR="00AD19E5">
        <w:t xml:space="preserve">team’s </w:t>
      </w:r>
      <w:r>
        <w:t xml:space="preserve">results agree closely with the estimates made in </w:t>
      </w:r>
      <w:r w:rsidR="007372F2">
        <w:t xml:space="preserve">previous studies – but not in all cases. </w:t>
      </w:r>
      <w:r w:rsidR="00566E08">
        <w:t>In some other studies, velocity maps were noticeably different due to researchers i</w:t>
      </w:r>
      <w:r w:rsidR="007372F2">
        <w:t>ntroducing</w:t>
      </w:r>
      <w:r w:rsidR="00557145">
        <w:t xml:space="preserve"> physical</w:t>
      </w:r>
      <w:r w:rsidR="007372F2">
        <w:t xml:space="preserve"> constraints on the flow velocities </w:t>
      </w:r>
      <w:r w:rsidR="00557145">
        <w:t xml:space="preserve">allowed </w:t>
      </w:r>
      <w:r w:rsidR="007372F2">
        <w:t xml:space="preserve">at the </w:t>
      </w:r>
      <w:r w:rsidR="00C0743A">
        <w:t>Core–Mantle Boundary</w:t>
      </w:r>
      <w:r w:rsidR="007372F2">
        <w:t xml:space="preserve">, which </w:t>
      </w:r>
      <w:r w:rsidR="00566E08">
        <w:t xml:space="preserve">Peqini and </w:t>
      </w:r>
      <w:proofErr w:type="spellStart"/>
      <w:r w:rsidR="00566E08">
        <w:t>Duka</w:t>
      </w:r>
      <w:proofErr w:type="spellEnd"/>
      <w:r w:rsidR="00566E08">
        <w:t xml:space="preserve"> c</w:t>
      </w:r>
      <w:r w:rsidR="007372F2">
        <w:t xml:space="preserve">hose not to include. </w:t>
      </w:r>
      <w:r w:rsidR="00AD19E5">
        <w:t>They</w:t>
      </w:r>
      <w:r w:rsidR="00566E08">
        <w:t xml:space="preserve"> propose that this decision c</w:t>
      </w:r>
      <w:r w:rsidR="007372F2">
        <w:t>ould account for some areas in their maps where flow velocities appear unusually high</w:t>
      </w:r>
      <w:r w:rsidR="008E2357">
        <w:t>. This widely occurred in s</w:t>
      </w:r>
      <w:r w:rsidR="007372F2">
        <w:t>maller-scale regions</w:t>
      </w:r>
      <w:r w:rsidR="00E738BB">
        <w:t xml:space="preserve"> in which the r</w:t>
      </w:r>
      <w:r w:rsidR="005A36FF">
        <w:t>ate of acceleration of</w:t>
      </w:r>
      <w:r w:rsidR="00E738BB">
        <w:t xml:space="preserve"> </w:t>
      </w:r>
      <w:r w:rsidR="00C0743A">
        <w:t>Core–Mantle Boundary</w:t>
      </w:r>
      <w:r w:rsidR="00C0743A" w:rsidDel="00C0743A">
        <w:t xml:space="preserve"> </w:t>
      </w:r>
      <w:r w:rsidR="005A36FF">
        <w:t xml:space="preserve">material </w:t>
      </w:r>
      <w:r w:rsidR="00E738BB">
        <w:t>was itself</w:t>
      </w:r>
      <w:r w:rsidR="005A36FF">
        <w:t xml:space="preserve"> increasing</w:t>
      </w:r>
      <w:r w:rsidR="00E738BB">
        <w:t>.</w:t>
      </w:r>
    </w:p>
    <w:p w14:paraId="77026EAF" w14:textId="77777777" w:rsidR="00E5647E" w:rsidRDefault="00E5647E" w:rsidP="00E5647E">
      <w:r>
        <w:t>…</w:t>
      </w:r>
    </w:p>
    <w:p w14:paraId="34B52ED2" w14:textId="67AD2A8A" w:rsidR="00283198" w:rsidRDefault="00283198" w:rsidP="00E5647E">
      <w:r>
        <w:lastRenderedPageBreak/>
        <w:t xml:space="preserve">In their future studies, Peqini and </w:t>
      </w:r>
      <w:proofErr w:type="spellStart"/>
      <w:r>
        <w:t>Duka</w:t>
      </w:r>
      <w:proofErr w:type="spellEnd"/>
      <w:r w:rsidR="005A36FF">
        <w:t xml:space="preserve"> now hope to examine </w:t>
      </w:r>
      <w:r w:rsidR="003E6DAB">
        <w:t>these effects in more detail – potentially leading to new sets of e</w:t>
      </w:r>
      <w:r w:rsidR="001412A5">
        <w:t>quations</w:t>
      </w:r>
      <w:r w:rsidR="003E6DAB">
        <w:t>,</w:t>
      </w:r>
      <w:r w:rsidR="001412A5">
        <w:t xml:space="preserve"> which can map the time-varying behaviour of the </w:t>
      </w:r>
      <w:r w:rsidR="00C0743A">
        <w:t>Core–Mantle Boundary</w:t>
      </w:r>
      <w:r w:rsidR="001412A5">
        <w:t xml:space="preserve"> more accurately. Already, their results are bringing researchers a step closer to understanding </w:t>
      </w:r>
      <w:r w:rsidR="0021153A">
        <w:t xml:space="preserve">why the strength of Earth’s magnetic field changes over time – especially over shorter, decades-long timescales. </w:t>
      </w:r>
    </w:p>
    <w:p w14:paraId="5A355EDD" w14:textId="7945D92E" w:rsidR="0021153A" w:rsidRDefault="00EC0D17" w:rsidP="005E70D9">
      <w:r>
        <w:t>Through this improved understanding, researchers could soon be able to better p</w:t>
      </w:r>
      <w:r w:rsidR="0021153A">
        <w:t>redict the complex behaviours of Earth’s magnetic field as a whole</w:t>
      </w:r>
      <w:r w:rsidR="00A11DD8">
        <w:t>, as much as possible</w:t>
      </w:r>
      <w:r w:rsidR="00617A26">
        <w:t xml:space="preserve">. In turn, this may shed new light on </w:t>
      </w:r>
      <w:r w:rsidR="001E4CB6">
        <w:t>an intriguing array of processes</w:t>
      </w:r>
      <w:r w:rsidR="00AD19E5">
        <w:t>,</w:t>
      </w:r>
      <w:r w:rsidR="001E4CB6">
        <w:t xml:space="preserve"> </w:t>
      </w:r>
      <w:r w:rsidR="00943415">
        <w:t>including its</w:t>
      </w:r>
      <w:r w:rsidR="0021153A">
        <w:t xml:space="preserve"> interaction with</w:t>
      </w:r>
      <w:r w:rsidR="00943415">
        <w:t xml:space="preserve"> </w:t>
      </w:r>
      <w:r w:rsidR="00BB6DE6">
        <w:t xml:space="preserve">dangerous charged particles originating from the Sun, </w:t>
      </w:r>
      <w:r w:rsidR="006B45FD">
        <w:t xml:space="preserve">generating </w:t>
      </w:r>
      <w:r w:rsidR="005845B2">
        <w:t xml:space="preserve">geomagnetic storms in more dramatic cases. Elsewhere, </w:t>
      </w:r>
      <w:r w:rsidR="00C808BA">
        <w:t xml:space="preserve">it could help researchers to better understand the limitations of </w:t>
      </w:r>
      <w:r w:rsidR="001F4704">
        <w:t>navigation systems which rely on measuring Earth’s magnetic field</w:t>
      </w:r>
      <w:r w:rsidR="00AD19E5">
        <w:t xml:space="preserve"> –</w:t>
      </w:r>
      <w:r w:rsidR="001F4704">
        <w:t xml:space="preserve"> </w:t>
      </w:r>
      <w:r w:rsidR="00A349D1">
        <w:t>found in areas ranging f</w:t>
      </w:r>
      <w:r w:rsidR="005E70D9">
        <w:t xml:space="preserve">rom satellite technologies, to </w:t>
      </w:r>
      <w:r w:rsidR="0021153A">
        <w:t xml:space="preserve">migrating birds and insects. </w:t>
      </w:r>
    </w:p>
    <w:p w14:paraId="17B9E5BB" w14:textId="77777777" w:rsidR="00E5647E" w:rsidRDefault="00E5647E" w:rsidP="00E5647E">
      <w:r>
        <w:t>…</w:t>
      </w:r>
    </w:p>
    <w:p w14:paraId="72177A8B" w14:textId="26FB489A" w:rsidR="00E5647E" w:rsidRPr="000F3F48" w:rsidRDefault="00E5647E" w:rsidP="00E5647E">
      <w:r w:rsidRPr="000F3F48">
        <w:t xml:space="preserve">This </w:t>
      </w:r>
      <w:proofErr w:type="spellStart"/>
      <w:r w:rsidRPr="000F3F48">
        <w:t>SciPod</w:t>
      </w:r>
      <w:proofErr w:type="spellEnd"/>
      <w:r w:rsidRPr="000F3F48">
        <w:t xml:space="preserve"> is a summary of the paper ‘</w:t>
      </w:r>
      <w:r>
        <w:t>Small-scale velocity field at the Core-Mantle Boundary constructed from the gufm</w:t>
      </w:r>
      <w:r w:rsidR="00E2357D">
        <w:t>1</w:t>
      </w:r>
      <w:r>
        <w:t xml:space="preserve"> global model</w:t>
      </w:r>
      <w:r w:rsidRPr="000F3F48">
        <w:t xml:space="preserve">’, from </w:t>
      </w:r>
      <w:r w:rsidRPr="002528E2">
        <w:t>AIP Conference Proceedings</w:t>
      </w:r>
      <w:r w:rsidRPr="000F3F48">
        <w:t>.</w:t>
      </w:r>
      <w:r w:rsidR="00AD19E5" w:rsidRPr="00AD19E5">
        <w:t xml:space="preserve"> </w:t>
      </w:r>
      <w:hyperlink r:id="rId4" w:history="1">
        <w:r w:rsidR="00AD19E5" w:rsidRPr="006F162E">
          <w:rPr>
            <w:rStyle w:val="Hyperlink"/>
          </w:rPr>
          <w:t>https://doi.org/10.1063/1.5135405</w:t>
        </w:r>
      </w:hyperlink>
      <w:r w:rsidR="00AD19E5">
        <w:t xml:space="preserve"> </w:t>
      </w:r>
    </w:p>
    <w:p w14:paraId="09C5170B" w14:textId="22FB8DA9" w:rsidR="00E5647E" w:rsidRPr="000F3F48" w:rsidRDefault="00E5647E" w:rsidP="00E5647E">
      <w:r w:rsidRPr="000F3F48">
        <w:t xml:space="preserve">For further information, you can connect with Dr </w:t>
      </w:r>
      <w:r w:rsidR="00087377">
        <w:t xml:space="preserve">Klaudio </w:t>
      </w:r>
      <w:r>
        <w:t>Peqini</w:t>
      </w:r>
      <w:r w:rsidRPr="000F3F48">
        <w:t xml:space="preserve"> </w:t>
      </w:r>
      <w:r>
        <w:t xml:space="preserve">at </w:t>
      </w:r>
      <w:hyperlink r:id="rId5" w:history="1">
        <w:r w:rsidR="00AD19E5" w:rsidRPr="006F162E">
          <w:rPr>
            <w:rStyle w:val="Hyperlink"/>
          </w:rPr>
          <w:t>klaudio.peqini@fshn.edu.al</w:t>
        </w:r>
      </w:hyperlink>
      <w:r w:rsidR="00AD19E5">
        <w:t xml:space="preserve"> </w:t>
      </w:r>
    </w:p>
    <w:p w14:paraId="63F2E5FD" w14:textId="77777777" w:rsidR="00E5647E" w:rsidRPr="00E5647E" w:rsidRDefault="00E5647E"/>
    <w:sectPr w:rsidR="00E5647E" w:rsidRPr="00E5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7E"/>
    <w:rsid w:val="00006B1C"/>
    <w:rsid w:val="00031DB8"/>
    <w:rsid w:val="000362DB"/>
    <w:rsid w:val="00063A27"/>
    <w:rsid w:val="00085C47"/>
    <w:rsid w:val="00087377"/>
    <w:rsid w:val="000C2F30"/>
    <w:rsid w:val="00104D65"/>
    <w:rsid w:val="00121153"/>
    <w:rsid w:val="001247D3"/>
    <w:rsid w:val="00137A97"/>
    <w:rsid w:val="001412A5"/>
    <w:rsid w:val="001531CD"/>
    <w:rsid w:val="001862B4"/>
    <w:rsid w:val="0019322B"/>
    <w:rsid w:val="001A2EA6"/>
    <w:rsid w:val="001C79C5"/>
    <w:rsid w:val="001E382C"/>
    <w:rsid w:val="001E4CB6"/>
    <w:rsid w:val="001F4704"/>
    <w:rsid w:val="0021153A"/>
    <w:rsid w:val="00226443"/>
    <w:rsid w:val="00236732"/>
    <w:rsid w:val="00283198"/>
    <w:rsid w:val="002C070E"/>
    <w:rsid w:val="002C1AD0"/>
    <w:rsid w:val="002D27C2"/>
    <w:rsid w:val="00345988"/>
    <w:rsid w:val="003E6DAB"/>
    <w:rsid w:val="004326C1"/>
    <w:rsid w:val="00462703"/>
    <w:rsid w:val="00463482"/>
    <w:rsid w:val="004E4490"/>
    <w:rsid w:val="0052114B"/>
    <w:rsid w:val="0052208D"/>
    <w:rsid w:val="00557145"/>
    <w:rsid w:val="00566E08"/>
    <w:rsid w:val="005845B2"/>
    <w:rsid w:val="005A36FF"/>
    <w:rsid w:val="005D6FA6"/>
    <w:rsid w:val="005E70D9"/>
    <w:rsid w:val="00617A26"/>
    <w:rsid w:val="00644F07"/>
    <w:rsid w:val="006572F2"/>
    <w:rsid w:val="00682626"/>
    <w:rsid w:val="006A0E07"/>
    <w:rsid w:val="006A1450"/>
    <w:rsid w:val="006A3769"/>
    <w:rsid w:val="006B45FD"/>
    <w:rsid w:val="006B7BDC"/>
    <w:rsid w:val="006C3310"/>
    <w:rsid w:val="006D6E6F"/>
    <w:rsid w:val="006E5DF2"/>
    <w:rsid w:val="007372F2"/>
    <w:rsid w:val="0076161C"/>
    <w:rsid w:val="00786CFF"/>
    <w:rsid w:val="0079633E"/>
    <w:rsid w:val="007B1927"/>
    <w:rsid w:val="007B3794"/>
    <w:rsid w:val="007B3DF4"/>
    <w:rsid w:val="007C7434"/>
    <w:rsid w:val="007D2794"/>
    <w:rsid w:val="007F2939"/>
    <w:rsid w:val="007F52B8"/>
    <w:rsid w:val="0083658A"/>
    <w:rsid w:val="0085400D"/>
    <w:rsid w:val="00874157"/>
    <w:rsid w:val="0087651A"/>
    <w:rsid w:val="00883C28"/>
    <w:rsid w:val="00891486"/>
    <w:rsid w:val="008950DC"/>
    <w:rsid w:val="008A5104"/>
    <w:rsid w:val="008B2941"/>
    <w:rsid w:val="008C4389"/>
    <w:rsid w:val="008C6E4C"/>
    <w:rsid w:val="008D0290"/>
    <w:rsid w:val="008E2357"/>
    <w:rsid w:val="00943415"/>
    <w:rsid w:val="00947B13"/>
    <w:rsid w:val="00973EA9"/>
    <w:rsid w:val="00976C8D"/>
    <w:rsid w:val="00977F71"/>
    <w:rsid w:val="00984906"/>
    <w:rsid w:val="00991F9B"/>
    <w:rsid w:val="009B27A4"/>
    <w:rsid w:val="009C0A2E"/>
    <w:rsid w:val="009D4431"/>
    <w:rsid w:val="009F5993"/>
    <w:rsid w:val="00A11DD8"/>
    <w:rsid w:val="00A349D1"/>
    <w:rsid w:val="00A35C9E"/>
    <w:rsid w:val="00A74482"/>
    <w:rsid w:val="00A91359"/>
    <w:rsid w:val="00AD19E5"/>
    <w:rsid w:val="00AE1C31"/>
    <w:rsid w:val="00B10A2D"/>
    <w:rsid w:val="00B44B53"/>
    <w:rsid w:val="00B65CE2"/>
    <w:rsid w:val="00BB6DE6"/>
    <w:rsid w:val="00BC00AB"/>
    <w:rsid w:val="00BC0B0C"/>
    <w:rsid w:val="00BD4F29"/>
    <w:rsid w:val="00C0743A"/>
    <w:rsid w:val="00C41F01"/>
    <w:rsid w:val="00C65A9D"/>
    <w:rsid w:val="00C74D40"/>
    <w:rsid w:val="00C808BA"/>
    <w:rsid w:val="00C85F52"/>
    <w:rsid w:val="00CA5334"/>
    <w:rsid w:val="00CC0B76"/>
    <w:rsid w:val="00D100F9"/>
    <w:rsid w:val="00DE19BD"/>
    <w:rsid w:val="00DE4466"/>
    <w:rsid w:val="00DF3C6C"/>
    <w:rsid w:val="00E21AB6"/>
    <w:rsid w:val="00E2357D"/>
    <w:rsid w:val="00E5647E"/>
    <w:rsid w:val="00E67861"/>
    <w:rsid w:val="00E738BB"/>
    <w:rsid w:val="00E8467C"/>
    <w:rsid w:val="00EC0D17"/>
    <w:rsid w:val="00EE66C9"/>
    <w:rsid w:val="00F37AD2"/>
    <w:rsid w:val="00F65B74"/>
    <w:rsid w:val="00F7675D"/>
    <w:rsid w:val="00F947D9"/>
    <w:rsid w:val="00FB35C2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817E"/>
  <w15:chartTrackingRefBased/>
  <w15:docId w15:val="{E08BA4F5-945F-4F48-BDB1-9DD9D3B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7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udio.peqini@fshn.edu.al" TargetMode="External"/><Relationship Id="rId4" Type="http://schemas.openxmlformats.org/officeDocument/2006/relationships/hyperlink" Target="https://doi.org/10.1063/1.51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3</cp:revision>
  <dcterms:created xsi:type="dcterms:W3CDTF">2022-06-30T10:34:00Z</dcterms:created>
  <dcterms:modified xsi:type="dcterms:W3CDTF">2022-07-04T13:16:00Z</dcterms:modified>
</cp:coreProperties>
</file>