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CDF" w14:textId="48309973" w:rsidR="00870962" w:rsidRPr="00103AA1" w:rsidRDefault="00870962" w:rsidP="00870962">
      <w:pPr>
        <w:rPr>
          <w:rFonts w:eastAsia="Calibri" w:cstheme="minorHAnsi"/>
          <w:b/>
          <w:bCs/>
          <w:color w:val="000000" w:themeColor="text1"/>
        </w:rPr>
      </w:pPr>
      <w:r w:rsidRPr="00103AA1">
        <w:rPr>
          <w:rFonts w:eastAsia="Calibri" w:cstheme="minorHAnsi"/>
          <w:b/>
          <w:bCs/>
          <w:color w:val="000000" w:themeColor="text1"/>
        </w:rPr>
        <w:t xml:space="preserve">////Title: </w:t>
      </w:r>
      <w:r w:rsidR="00E60791">
        <w:rPr>
          <w:rFonts w:eastAsia="Calibri" w:cstheme="minorHAnsi"/>
          <w:b/>
          <w:bCs/>
          <w:color w:val="000000" w:themeColor="text1"/>
        </w:rPr>
        <w:t>A</w:t>
      </w:r>
      <w:r w:rsidR="00870612" w:rsidRPr="00103AA1">
        <w:rPr>
          <w:rFonts w:eastAsia="Calibri" w:cstheme="minorHAnsi"/>
          <w:b/>
          <w:bCs/>
          <w:color w:val="000000" w:themeColor="text1"/>
        </w:rPr>
        <w:t>void</w:t>
      </w:r>
      <w:r w:rsidR="00754A04">
        <w:rPr>
          <w:rFonts w:eastAsia="Calibri" w:cstheme="minorHAnsi"/>
          <w:b/>
          <w:bCs/>
          <w:color w:val="000000" w:themeColor="text1"/>
        </w:rPr>
        <w:t>ing</w:t>
      </w:r>
      <w:r w:rsidR="00870612" w:rsidRPr="00103AA1">
        <w:rPr>
          <w:rFonts w:eastAsia="Calibri" w:cstheme="minorHAnsi"/>
          <w:b/>
          <w:bCs/>
          <w:color w:val="000000" w:themeColor="text1"/>
        </w:rPr>
        <w:t xml:space="preserve"> </w:t>
      </w:r>
      <w:r w:rsidR="00E60791">
        <w:rPr>
          <w:rFonts w:eastAsia="Calibri" w:cstheme="minorHAnsi"/>
          <w:b/>
          <w:bCs/>
          <w:color w:val="000000" w:themeColor="text1"/>
        </w:rPr>
        <w:t>I</w:t>
      </w:r>
      <w:r w:rsidR="00870612" w:rsidRPr="00103AA1">
        <w:rPr>
          <w:rFonts w:eastAsia="Calibri" w:cstheme="minorHAnsi"/>
          <w:b/>
          <w:bCs/>
          <w:color w:val="000000" w:themeColor="text1"/>
        </w:rPr>
        <w:t xml:space="preserve">njury from </w:t>
      </w:r>
      <w:r w:rsidR="00E60791">
        <w:rPr>
          <w:rFonts w:eastAsia="Calibri" w:cstheme="minorHAnsi"/>
          <w:b/>
          <w:bCs/>
          <w:color w:val="000000" w:themeColor="text1"/>
        </w:rPr>
        <w:t>H</w:t>
      </w:r>
      <w:r w:rsidR="00870612" w:rsidRPr="00103AA1">
        <w:rPr>
          <w:rFonts w:eastAsia="Calibri" w:cstheme="minorHAnsi"/>
          <w:b/>
          <w:bCs/>
          <w:color w:val="000000" w:themeColor="text1"/>
        </w:rPr>
        <w:t xml:space="preserve">ot </w:t>
      </w:r>
      <w:r w:rsidR="00E60791">
        <w:rPr>
          <w:rFonts w:eastAsia="Calibri" w:cstheme="minorHAnsi"/>
          <w:b/>
          <w:bCs/>
          <w:color w:val="000000" w:themeColor="text1"/>
        </w:rPr>
        <w:t>F</w:t>
      </w:r>
      <w:r w:rsidR="00870612" w:rsidRPr="00103AA1">
        <w:rPr>
          <w:rFonts w:eastAsia="Calibri" w:cstheme="minorHAnsi"/>
          <w:b/>
          <w:bCs/>
          <w:color w:val="000000" w:themeColor="text1"/>
        </w:rPr>
        <w:t>ood</w:t>
      </w:r>
      <w:r w:rsidR="00754A04">
        <w:rPr>
          <w:rFonts w:eastAsia="Calibri" w:cstheme="minorHAnsi"/>
          <w:b/>
          <w:bCs/>
          <w:color w:val="000000" w:themeColor="text1"/>
        </w:rPr>
        <w:t xml:space="preserve"> </w:t>
      </w:r>
      <w:r w:rsidR="00821C30">
        <w:rPr>
          <w:rFonts w:eastAsia="Calibri" w:cstheme="minorHAnsi"/>
          <w:b/>
          <w:bCs/>
          <w:color w:val="000000" w:themeColor="text1"/>
        </w:rPr>
        <w:t>b</w:t>
      </w:r>
      <w:r w:rsidR="00754A04">
        <w:rPr>
          <w:rFonts w:eastAsia="Calibri" w:cstheme="minorHAnsi"/>
          <w:b/>
          <w:bCs/>
          <w:color w:val="000000" w:themeColor="text1"/>
        </w:rPr>
        <w:t>y D</w:t>
      </w:r>
      <w:r w:rsidR="00754A04" w:rsidRPr="00103AA1">
        <w:rPr>
          <w:rFonts w:eastAsia="Calibri" w:cstheme="minorHAnsi"/>
          <w:b/>
          <w:bCs/>
          <w:color w:val="000000" w:themeColor="text1"/>
        </w:rPr>
        <w:t>etermin</w:t>
      </w:r>
      <w:r w:rsidR="00754A04">
        <w:rPr>
          <w:rFonts w:eastAsia="Calibri" w:cstheme="minorHAnsi"/>
          <w:b/>
          <w:bCs/>
          <w:color w:val="000000" w:themeColor="text1"/>
        </w:rPr>
        <w:t>ing</w:t>
      </w:r>
      <w:r w:rsidR="00754A04" w:rsidRPr="00103AA1">
        <w:rPr>
          <w:rFonts w:eastAsia="Calibri" w:cstheme="minorHAnsi"/>
          <w:b/>
          <w:bCs/>
          <w:color w:val="000000" w:themeColor="text1"/>
        </w:rPr>
        <w:t xml:space="preserve"> the </w:t>
      </w:r>
      <w:r w:rsidR="00754A04">
        <w:rPr>
          <w:rFonts w:eastAsia="Calibri" w:cstheme="minorHAnsi"/>
          <w:b/>
          <w:bCs/>
          <w:color w:val="000000" w:themeColor="text1"/>
        </w:rPr>
        <w:t>T</w:t>
      </w:r>
      <w:r w:rsidR="00754A04" w:rsidRPr="00103AA1">
        <w:rPr>
          <w:rFonts w:eastAsia="Calibri" w:cstheme="minorHAnsi"/>
          <w:b/>
          <w:bCs/>
          <w:color w:val="000000" w:themeColor="text1"/>
        </w:rPr>
        <w:t xml:space="preserve">hreshold </w:t>
      </w:r>
      <w:r w:rsidR="00754A04">
        <w:rPr>
          <w:rFonts w:eastAsia="Calibri" w:cstheme="minorHAnsi"/>
          <w:b/>
          <w:bCs/>
          <w:color w:val="000000" w:themeColor="text1"/>
        </w:rPr>
        <w:t>C</w:t>
      </w:r>
      <w:r w:rsidR="00754A04" w:rsidRPr="00103AA1">
        <w:rPr>
          <w:rFonts w:eastAsia="Calibri" w:cstheme="minorHAnsi"/>
          <w:b/>
          <w:bCs/>
          <w:color w:val="000000" w:themeColor="text1"/>
        </w:rPr>
        <w:t xml:space="preserve">ontact </w:t>
      </w:r>
      <w:r w:rsidR="00754A04">
        <w:rPr>
          <w:rFonts w:eastAsia="Calibri" w:cstheme="minorHAnsi"/>
          <w:b/>
          <w:bCs/>
          <w:color w:val="000000" w:themeColor="text1"/>
        </w:rPr>
        <w:t>T</w:t>
      </w:r>
      <w:r w:rsidR="00754A04" w:rsidRPr="00103AA1">
        <w:rPr>
          <w:rFonts w:eastAsia="Calibri" w:cstheme="minorHAnsi"/>
          <w:b/>
          <w:bCs/>
          <w:color w:val="000000" w:themeColor="text1"/>
        </w:rPr>
        <w:t xml:space="preserve">emperature </w:t>
      </w:r>
    </w:p>
    <w:p w14:paraId="59912CE0" w14:textId="77777777" w:rsidR="00870962" w:rsidRPr="00103AA1" w:rsidRDefault="00870962" w:rsidP="00870962">
      <w:pPr>
        <w:rPr>
          <w:rFonts w:eastAsia="Calibri" w:cstheme="minorHAnsi"/>
          <w:color w:val="000000" w:themeColor="text1"/>
        </w:rPr>
      </w:pPr>
      <w:r w:rsidRPr="00103AA1">
        <w:rPr>
          <w:rFonts w:eastAsia="Calibri" w:cstheme="minorHAnsi"/>
          <w:b/>
          <w:bCs/>
          <w:color w:val="000000" w:themeColor="text1"/>
        </w:rPr>
        <w:t>////Stand-first</w:t>
      </w:r>
      <w:r w:rsidRPr="00103AA1">
        <w:rPr>
          <w:rFonts w:eastAsia="Calibri" w:cstheme="minorHAnsi"/>
          <w:color w:val="000000" w:themeColor="text1"/>
        </w:rPr>
        <w:t>:</w:t>
      </w:r>
    </w:p>
    <w:p w14:paraId="59912CE1" w14:textId="0765D006" w:rsidR="00870962" w:rsidRPr="006210AD" w:rsidRDefault="005D7CF9" w:rsidP="007E45D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Consuming</w:t>
      </w:r>
      <w:r w:rsidR="00870962" w:rsidRPr="00103AA1">
        <w:rPr>
          <w:rFonts w:eastAsia="Calibri" w:cstheme="minorHAnsi"/>
          <w:color w:val="000000" w:themeColor="text1"/>
        </w:rPr>
        <w:t xml:space="preserve"> very hot food and beverages pose</w:t>
      </w:r>
      <w:r w:rsidR="00267AFB">
        <w:rPr>
          <w:rFonts w:eastAsia="Calibri" w:cstheme="minorHAnsi"/>
          <w:color w:val="000000" w:themeColor="text1"/>
        </w:rPr>
        <w:t>s</w:t>
      </w:r>
      <w:r>
        <w:rPr>
          <w:rFonts w:eastAsia="Calibri" w:cstheme="minorHAnsi"/>
          <w:color w:val="000000" w:themeColor="text1"/>
        </w:rPr>
        <w:t xml:space="preserve"> a</w:t>
      </w:r>
      <w:r w:rsidR="00D4213E">
        <w:rPr>
          <w:rFonts w:eastAsia="Calibri" w:cstheme="minorHAnsi"/>
          <w:color w:val="000000" w:themeColor="text1"/>
        </w:rPr>
        <w:t xml:space="preserve"> </w:t>
      </w:r>
      <w:r w:rsidR="00870962" w:rsidRPr="00103AA1">
        <w:rPr>
          <w:rFonts w:eastAsia="Calibri" w:cstheme="minorHAnsi"/>
          <w:color w:val="000000" w:themeColor="text1"/>
        </w:rPr>
        <w:t xml:space="preserve">risk of </w:t>
      </w:r>
      <w:r w:rsidR="00870962" w:rsidRPr="00103AA1">
        <w:rPr>
          <w:rFonts w:eastAsia="Calibri" w:cstheme="minorHAnsi"/>
        </w:rPr>
        <w:t>oesophageal cancer</w:t>
      </w:r>
      <w:r w:rsidR="008741A7">
        <w:rPr>
          <w:rFonts w:eastAsia="Calibri" w:cstheme="minorHAnsi"/>
          <w:color w:val="000000" w:themeColor="text1"/>
        </w:rPr>
        <w:t xml:space="preserve">. </w:t>
      </w:r>
      <w:r w:rsidR="00890D31" w:rsidRPr="00103AA1">
        <w:rPr>
          <w:rFonts w:eastAsia="Calibri" w:cstheme="minorHAnsi"/>
          <w:color w:val="000000" w:themeColor="text1"/>
        </w:rPr>
        <w:t xml:space="preserve">Although injury thresholds </w:t>
      </w:r>
      <w:r w:rsidR="00B203E5">
        <w:rPr>
          <w:rFonts w:eastAsia="Calibri" w:cstheme="minorHAnsi"/>
          <w:color w:val="000000" w:themeColor="text1"/>
        </w:rPr>
        <w:t xml:space="preserve">have been specified </w:t>
      </w:r>
      <w:r w:rsidR="00890D31" w:rsidRPr="00103AA1">
        <w:rPr>
          <w:rFonts w:eastAsia="Calibri" w:cstheme="minorHAnsi"/>
          <w:color w:val="000000" w:themeColor="text1"/>
        </w:rPr>
        <w:t xml:space="preserve">in </w:t>
      </w:r>
      <w:r w:rsidR="00764CAA">
        <w:rPr>
          <w:rFonts w:eastAsia="Calibri" w:cstheme="minorHAnsi"/>
          <w:color w:val="000000" w:themeColor="text1"/>
        </w:rPr>
        <w:t xml:space="preserve">industry </w:t>
      </w:r>
      <w:r w:rsidR="00890D31" w:rsidRPr="00103AA1">
        <w:rPr>
          <w:rFonts w:eastAsia="Calibri" w:cstheme="minorHAnsi"/>
          <w:color w:val="000000" w:themeColor="text1"/>
        </w:rPr>
        <w:t>standard</w:t>
      </w:r>
      <w:r w:rsidR="00584E53">
        <w:rPr>
          <w:rFonts w:eastAsia="Calibri" w:cstheme="minorHAnsi"/>
          <w:color w:val="000000" w:themeColor="text1"/>
        </w:rPr>
        <w:t>s</w:t>
      </w:r>
      <w:r w:rsidR="00890D31" w:rsidRPr="00103AA1">
        <w:rPr>
          <w:rFonts w:eastAsia="Calibri" w:cstheme="minorHAnsi"/>
          <w:color w:val="000000" w:themeColor="text1"/>
        </w:rPr>
        <w:t xml:space="preserve"> and guidelines, there </w:t>
      </w:r>
      <w:r w:rsidR="00D4213E">
        <w:rPr>
          <w:rFonts w:eastAsia="Calibri" w:cstheme="minorHAnsi"/>
          <w:color w:val="000000" w:themeColor="text1"/>
        </w:rPr>
        <w:t xml:space="preserve">remain </w:t>
      </w:r>
      <w:r w:rsidR="00890D31" w:rsidRPr="00103AA1">
        <w:rPr>
          <w:rFonts w:eastAsia="Calibri" w:cstheme="minorHAnsi"/>
          <w:color w:val="000000" w:themeColor="text1"/>
        </w:rPr>
        <w:t>practical limitations in obtaining an exact measurement of the contact temperature</w:t>
      </w:r>
      <w:r w:rsidR="00183EDB" w:rsidRPr="00103AA1">
        <w:rPr>
          <w:rFonts w:eastAsia="Calibri" w:cstheme="minorHAnsi"/>
          <w:color w:val="000000" w:themeColor="text1"/>
        </w:rPr>
        <w:t xml:space="preserve"> from hot foodstuff</w:t>
      </w:r>
      <w:r w:rsidR="00451772" w:rsidRPr="00103AA1">
        <w:rPr>
          <w:rFonts w:eastAsia="Calibri" w:cstheme="minorHAnsi"/>
          <w:color w:val="000000" w:themeColor="text1"/>
        </w:rPr>
        <w:t xml:space="preserve"> in the oral mucosa </w:t>
      </w:r>
      <w:r w:rsidR="00417C5E">
        <w:rPr>
          <w:rFonts w:cstheme="minorHAnsi"/>
          <w:shd w:val="clear" w:color="auto" w:fill="FFFFFF"/>
        </w:rPr>
        <w:t>inside the mout</w:t>
      </w:r>
      <w:r w:rsidR="006210AD">
        <w:rPr>
          <w:rFonts w:cstheme="minorHAnsi"/>
          <w:shd w:val="clear" w:color="auto" w:fill="FFFFFF"/>
        </w:rPr>
        <w:t>h</w:t>
      </w:r>
      <w:r w:rsidR="00183EDB" w:rsidRPr="00922B69">
        <w:rPr>
          <w:rFonts w:eastAsia="Calibri" w:cstheme="minorHAnsi"/>
        </w:rPr>
        <w:t xml:space="preserve">. </w:t>
      </w:r>
      <w:r w:rsidR="00B9444A" w:rsidRPr="00103AA1">
        <w:rPr>
          <w:rFonts w:eastAsia="Calibri" w:cstheme="minorHAnsi"/>
          <w:color w:val="000000" w:themeColor="text1"/>
        </w:rPr>
        <w:t>Dr Dirk</w:t>
      </w:r>
      <w:r w:rsidR="00011E69" w:rsidRPr="00103AA1">
        <w:rPr>
          <w:rFonts w:eastAsia="Calibri" w:cstheme="minorHAnsi"/>
          <w:color w:val="000000" w:themeColor="text1"/>
        </w:rPr>
        <w:t xml:space="preserve"> </w:t>
      </w:r>
      <w:r w:rsidR="00011E69" w:rsidRPr="00103AA1">
        <w:rPr>
          <w:rFonts w:eastAsia="Calibri" w:cstheme="minorHAnsi"/>
          <w:bCs/>
          <w:color w:val="000000" w:themeColor="text1"/>
        </w:rPr>
        <w:t>Lachenmeier</w:t>
      </w:r>
      <w:r w:rsidR="00AA3EB6" w:rsidRPr="00B42628">
        <w:rPr>
          <w:rFonts w:cstheme="minorHAnsi"/>
          <w:shd w:val="clear" w:color="auto" w:fill="FFFFFF"/>
        </w:rPr>
        <w:t>, a chemist and toxicologist</w:t>
      </w:r>
      <w:r w:rsidR="00822039" w:rsidRPr="00B42628">
        <w:rPr>
          <w:rFonts w:cstheme="minorHAnsi"/>
          <w:shd w:val="clear" w:color="auto" w:fill="FFFFFF"/>
        </w:rPr>
        <w:t xml:space="preserve"> </w:t>
      </w:r>
      <w:r w:rsidR="00943FCE" w:rsidRPr="00B42628">
        <w:rPr>
          <w:rFonts w:cstheme="minorHAnsi"/>
          <w:shd w:val="clear" w:color="auto" w:fill="FFFFFF"/>
        </w:rPr>
        <w:t>at</w:t>
      </w:r>
      <w:r w:rsidR="00011E69" w:rsidRPr="00B42628">
        <w:rPr>
          <w:rFonts w:cstheme="minorHAnsi"/>
          <w:shd w:val="clear" w:color="auto" w:fill="FFFFFF"/>
        </w:rPr>
        <w:t xml:space="preserve"> the </w:t>
      </w:r>
      <w:r w:rsidR="00B9444A" w:rsidRPr="00B42628">
        <w:rPr>
          <w:rFonts w:cstheme="minorHAnsi"/>
          <w:shd w:val="clear" w:color="auto" w:fill="FFFFFF"/>
        </w:rPr>
        <w:t>Chemical and Veterinary Investigation Agency</w:t>
      </w:r>
      <w:r w:rsidR="00943FCE" w:rsidRPr="00B42628">
        <w:rPr>
          <w:rFonts w:eastAsia="Calibri" w:cstheme="minorHAnsi"/>
        </w:rPr>
        <w:t xml:space="preserve"> </w:t>
      </w:r>
      <w:r w:rsidR="00AA3EB6" w:rsidRPr="00B42628">
        <w:rPr>
          <w:rFonts w:eastAsia="Calibri" w:cstheme="minorHAnsi"/>
        </w:rPr>
        <w:t>Kar</w:t>
      </w:r>
      <w:r w:rsidR="00AA3EB6">
        <w:rPr>
          <w:rFonts w:eastAsia="Calibri" w:cstheme="minorHAnsi"/>
          <w:color w:val="000000" w:themeColor="text1"/>
        </w:rPr>
        <w:t>lsruhe</w:t>
      </w:r>
      <w:r w:rsidR="00900ED2" w:rsidRPr="00106433">
        <w:rPr>
          <w:rFonts w:ascii="Calibri" w:hAnsi="Calibri" w:cs="Calibri"/>
        </w:rPr>
        <w:t>,</w:t>
      </w:r>
      <w:r w:rsidR="00AA3EB6" w:rsidRPr="00106433">
        <w:rPr>
          <w:rFonts w:ascii="Calibri" w:hAnsi="Calibri" w:cs="Calibri"/>
          <w:color w:val="202122"/>
          <w:shd w:val="clear" w:color="auto" w:fill="FFFFFF"/>
        </w:rPr>
        <w:t xml:space="preserve"> </w:t>
      </w:r>
      <w:r w:rsidR="00900ED2" w:rsidRPr="00106433">
        <w:rPr>
          <w:rFonts w:ascii="Calibri" w:hAnsi="Calibri" w:cs="Calibri"/>
          <w:color w:val="202122"/>
          <w:shd w:val="clear" w:color="auto" w:fill="FFFFFF"/>
        </w:rPr>
        <w:t xml:space="preserve">worked </w:t>
      </w:r>
      <w:r w:rsidR="00AA3EB6" w:rsidRPr="00106433">
        <w:rPr>
          <w:rFonts w:ascii="Calibri" w:eastAsia="Calibri" w:hAnsi="Calibri" w:cs="Calibri"/>
          <w:color w:val="000000" w:themeColor="text1"/>
        </w:rPr>
        <w:t>in collaboration</w:t>
      </w:r>
      <w:r w:rsidR="00AA3EB6">
        <w:rPr>
          <w:rFonts w:eastAsia="Calibri" w:cstheme="minorHAnsi"/>
          <w:color w:val="000000" w:themeColor="text1"/>
        </w:rPr>
        <w:t xml:space="preserve"> with his father </w:t>
      </w:r>
      <w:r w:rsidR="00CE3BAF">
        <w:rPr>
          <w:rFonts w:eastAsia="Calibri" w:cstheme="minorHAnsi"/>
          <w:color w:val="000000" w:themeColor="text1"/>
        </w:rPr>
        <w:t xml:space="preserve">Dr </w:t>
      </w:r>
      <w:r w:rsidR="0018499D" w:rsidRPr="0018499D">
        <w:rPr>
          <w:rFonts w:eastAsia="Calibri" w:cstheme="minorHAnsi"/>
          <w:color w:val="000000" w:themeColor="text1"/>
        </w:rPr>
        <w:t>Walter Lachenmeier</w:t>
      </w:r>
      <w:r w:rsidR="00AA3EB6">
        <w:rPr>
          <w:rFonts w:eastAsia="Calibri" w:cstheme="minorHAnsi"/>
          <w:color w:val="000000" w:themeColor="text1"/>
        </w:rPr>
        <w:t>, a retired engineer,</w:t>
      </w:r>
      <w:r w:rsidR="0018499D" w:rsidRPr="0018499D">
        <w:rPr>
          <w:rFonts w:eastAsia="Calibri" w:cstheme="minorHAnsi"/>
          <w:color w:val="000000" w:themeColor="text1"/>
        </w:rPr>
        <w:t xml:space="preserve"> </w:t>
      </w:r>
      <w:r w:rsidR="00900ED2">
        <w:rPr>
          <w:rFonts w:eastAsia="Calibri" w:cstheme="minorHAnsi"/>
          <w:color w:val="000000" w:themeColor="text1"/>
        </w:rPr>
        <w:t>to</w:t>
      </w:r>
      <w:r w:rsidR="00106433">
        <w:rPr>
          <w:rFonts w:eastAsia="Calibri" w:cstheme="minorHAnsi"/>
          <w:color w:val="000000" w:themeColor="text1"/>
        </w:rPr>
        <w:t xml:space="preserve"> develop</w:t>
      </w:r>
      <w:r w:rsidR="00336B97" w:rsidRPr="00103AA1">
        <w:rPr>
          <w:rFonts w:eastAsia="Calibri" w:cstheme="minorHAnsi"/>
          <w:color w:val="000000" w:themeColor="text1"/>
        </w:rPr>
        <w:t xml:space="preserve"> a </w:t>
      </w:r>
      <w:r w:rsidR="005B5B48">
        <w:rPr>
          <w:rFonts w:eastAsia="Calibri" w:cstheme="minorHAnsi"/>
          <w:color w:val="000000" w:themeColor="text1"/>
        </w:rPr>
        <w:t xml:space="preserve">new </w:t>
      </w:r>
      <w:r w:rsidR="00336B97" w:rsidRPr="00103AA1">
        <w:rPr>
          <w:rFonts w:cstheme="minorHAnsi"/>
        </w:rPr>
        <w:t xml:space="preserve">method to </w:t>
      </w:r>
      <w:r w:rsidR="00103AA1" w:rsidRPr="00103AA1">
        <w:rPr>
          <w:rFonts w:cstheme="minorHAnsi"/>
        </w:rPr>
        <w:t>estimate the safe surface or consumption temperature of hot food</w:t>
      </w:r>
      <w:r w:rsidR="00106433">
        <w:rPr>
          <w:rFonts w:cstheme="minorHAnsi"/>
        </w:rPr>
        <w:t xml:space="preserve">. This </w:t>
      </w:r>
      <w:r w:rsidR="009E3BBF">
        <w:rPr>
          <w:rFonts w:cstheme="minorHAnsi"/>
        </w:rPr>
        <w:t>has allowed them to make important recommendations</w:t>
      </w:r>
      <w:r w:rsidR="00103AA1" w:rsidRPr="00103AA1">
        <w:rPr>
          <w:rFonts w:cstheme="minorHAnsi"/>
        </w:rPr>
        <w:t>.</w:t>
      </w:r>
    </w:p>
    <w:p w14:paraId="59912CE2" w14:textId="77777777" w:rsidR="00870962" w:rsidRPr="00103AA1" w:rsidRDefault="00870962" w:rsidP="00870962">
      <w:pPr>
        <w:rPr>
          <w:rFonts w:eastAsia="Calibri" w:cstheme="minorHAnsi"/>
          <w:b/>
          <w:bCs/>
          <w:color w:val="000000" w:themeColor="text1"/>
        </w:rPr>
      </w:pPr>
      <w:r w:rsidRPr="00103AA1">
        <w:rPr>
          <w:rFonts w:eastAsia="Calibri" w:cstheme="minorHAnsi"/>
          <w:b/>
          <w:bCs/>
          <w:color w:val="000000" w:themeColor="text1"/>
        </w:rPr>
        <w:t>////Body text:</w:t>
      </w:r>
    </w:p>
    <w:p w14:paraId="061D3563" w14:textId="4CF990FA" w:rsidR="00D17C20" w:rsidRDefault="005B62A4" w:rsidP="00870962">
      <w:pPr>
        <w:rPr>
          <w:rFonts w:cstheme="minorHAnsi"/>
        </w:rPr>
      </w:pPr>
      <w:r>
        <w:rPr>
          <w:rFonts w:eastAsia="Calibri" w:cstheme="minorHAnsi"/>
          <w:bCs/>
          <w:color w:val="000000" w:themeColor="text1"/>
        </w:rPr>
        <w:t>T</w:t>
      </w:r>
      <w:r w:rsidR="00336B97" w:rsidRPr="00103AA1">
        <w:rPr>
          <w:rFonts w:eastAsia="Calibri" w:cstheme="minorHAnsi"/>
          <w:bCs/>
          <w:color w:val="000000" w:themeColor="text1"/>
        </w:rPr>
        <w:t>he oesophagus</w:t>
      </w:r>
      <w:r w:rsidR="00103AA1" w:rsidRPr="00103AA1">
        <w:rPr>
          <w:rFonts w:eastAsia="Calibri" w:cstheme="minorHAnsi"/>
          <w:bCs/>
          <w:color w:val="000000" w:themeColor="text1"/>
        </w:rPr>
        <w:t xml:space="preserve"> </w:t>
      </w:r>
      <w:r>
        <w:rPr>
          <w:rFonts w:cstheme="minorHAnsi"/>
          <w:shd w:val="clear" w:color="auto" w:fill="FFFFFF"/>
        </w:rPr>
        <w:t xml:space="preserve">is </w:t>
      </w:r>
      <w:r w:rsidR="00BB7110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</w:t>
      </w:r>
      <w:r w:rsidR="00DC1C14">
        <w:rPr>
          <w:rFonts w:cstheme="minorHAnsi"/>
          <w:shd w:val="clear" w:color="auto" w:fill="FFFFFF"/>
        </w:rPr>
        <w:t>muscular tube</w:t>
      </w:r>
      <w:r>
        <w:rPr>
          <w:rFonts w:cstheme="minorHAnsi"/>
          <w:shd w:val="clear" w:color="auto" w:fill="FFFFFF"/>
        </w:rPr>
        <w:t xml:space="preserve"> </w:t>
      </w:r>
      <w:r w:rsidR="0011701F" w:rsidRPr="0011701F">
        <w:rPr>
          <w:rFonts w:cstheme="minorHAnsi"/>
          <w:shd w:val="clear" w:color="auto" w:fill="FFFFFF"/>
        </w:rPr>
        <w:t>that connects the mouth to the stomach</w:t>
      </w:r>
      <w:r>
        <w:rPr>
          <w:rFonts w:cstheme="minorHAnsi"/>
          <w:shd w:val="clear" w:color="auto" w:fill="FFFFFF"/>
        </w:rPr>
        <w:t xml:space="preserve">. To </w:t>
      </w:r>
      <w:r w:rsidR="00AA474A">
        <w:rPr>
          <w:rFonts w:cstheme="minorHAnsi"/>
          <w:shd w:val="clear" w:color="auto" w:fill="FFFFFF"/>
        </w:rPr>
        <w:t xml:space="preserve">help </w:t>
      </w:r>
      <w:r>
        <w:rPr>
          <w:rFonts w:cstheme="minorHAnsi"/>
          <w:shd w:val="clear" w:color="auto" w:fill="FFFFFF"/>
        </w:rPr>
        <w:t xml:space="preserve">avoid </w:t>
      </w:r>
      <w:r w:rsidR="00DC1C14">
        <w:rPr>
          <w:rFonts w:cstheme="minorHAnsi"/>
          <w:shd w:val="clear" w:color="auto" w:fill="FFFFFF"/>
        </w:rPr>
        <w:t>burning this</w:t>
      </w:r>
      <w:r w:rsidR="001032FB">
        <w:rPr>
          <w:rFonts w:cstheme="minorHAnsi"/>
          <w:shd w:val="clear" w:color="auto" w:fill="FFFFFF"/>
        </w:rPr>
        <w:t xml:space="preserve"> delicate </w:t>
      </w:r>
      <w:r w:rsidR="00670834">
        <w:rPr>
          <w:rFonts w:cstheme="minorHAnsi"/>
          <w:shd w:val="clear" w:color="auto" w:fill="FFFFFF"/>
        </w:rPr>
        <w:t xml:space="preserve">yet critical </w:t>
      </w:r>
      <w:r w:rsidR="000B044D">
        <w:rPr>
          <w:rFonts w:cstheme="minorHAnsi"/>
          <w:shd w:val="clear" w:color="auto" w:fill="FFFFFF"/>
        </w:rPr>
        <w:t xml:space="preserve">component </w:t>
      </w:r>
      <w:r w:rsidR="000B044D" w:rsidRPr="000B044D">
        <w:rPr>
          <w:rFonts w:cstheme="minorHAnsi"/>
          <w:shd w:val="clear" w:color="auto" w:fill="FFFFFF"/>
        </w:rPr>
        <w:t>of the digestive system</w:t>
      </w:r>
      <w:r w:rsidR="000B044D">
        <w:rPr>
          <w:rFonts w:cstheme="minorHAnsi"/>
          <w:shd w:val="clear" w:color="auto" w:fill="FFFFFF"/>
        </w:rPr>
        <w:t>,</w:t>
      </w:r>
      <w:r w:rsidR="00336B97" w:rsidRPr="00103AA1">
        <w:rPr>
          <w:rFonts w:eastAsia="Calibri" w:cstheme="minorHAnsi"/>
          <w:bCs/>
          <w:color w:val="000000" w:themeColor="text1"/>
        </w:rPr>
        <w:t xml:space="preserve"> </w:t>
      </w:r>
      <w:r w:rsidR="00336B97" w:rsidRPr="00103AA1">
        <w:rPr>
          <w:rFonts w:cstheme="minorHAnsi"/>
        </w:rPr>
        <w:t>food portions that are too hot are moved inside the mouth and cooled by the flow of breathing air, only reaching the oesophagus once they have sufficiently cooled.</w:t>
      </w:r>
    </w:p>
    <w:p w14:paraId="42E60ECC" w14:textId="1EDF16A6" w:rsidR="00B44A9B" w:rsidRDefault="00B44A9B" w:rsidP="00870962">
      <w:pPr>
        <w:rPr>
          <w:rFonts w:cstheme="minorHAnsi"/>
        </w:rPr>
      </w:pPr>
      <w:r>
        <w:rPr>
          <w:rFonts w:cstheme="minorHAnsi"/>
        </w:rPr>
        <w:t>…</w:t>
      </w:r>
    </w:p>
    <w:p w14:paraId="646F91E2" w14:textId="7C5F5398" w:rsidR="00B44A9B" w:rsidRDefault="00F77F9B" w:rsidP="00870962">
      <w:pPr>
        <w:rPr>
          <w:rFonts w:cstheme="minorHAnsi"/>
        </w:rPr>
      </w:pPr>
      <w:r>
        <w:rPr>
          <w:rFonts w:eastAsia="Calibri" w:cstheme="minorHAnsi"/>
          <w:bCs/>
          <w:color w:val="000000" w:themeColor="text1"/>
        </w:rPr>
        <w:t>Unfortunately</w:t>
      </w:r>
      <w:r w:rsidR="007A3C4F">
        <w:rPr>
          <w:rFonts w:eastAsia="Calibri" w:cstheme="minorHAnsi"/>
          <w:bCs/>
          <w:color w:val="000000" w:themeColor="text1"/>
        </w:rPr>
        <w:t xml:space="preserve">, the consumption of very </w:t>
      </w:r>
      <w:r w:rsidR="00685C61">
        <w:rPr>
          <w:rFonts w:eastAsia="Calibri" w:cstheme="minorHAnsi"/>
          <w:bCs/>
          <w:color w:val="000000" w:themeColor="text1"/>
        </w:rPr>
        <w:t xml:space="preserve">hot </w:t>
      </w:r>
      <w:r w:rsidR="007A3C4F">
        <w:rPr>
          <w:rFonts w:eastAsia="Calibri" w:cstheme="minorHAnsi"/>
          <w:bCs/>
          <w:color w:val="000000" w:themeColor="text1"/>
        </w:rPr>
        <w:t>drinks may cause cancer</w:t>
      </w:r>
      <w:r w:rsidR="006F1A81">
        <w:rPr>
          <w:rFonts w:eastAsia="Calibri" w:cstheme="minorHAnsi"/>
          <w:bCs/>
          <w:color w:val="000000" w:themeColor="text1"/>
        </w:rPr>
        <w:t xml:space="preserve"> of the </w:t>
      </w:r>
      <w:r w:rsidR="006F1A81" w:rsidRPr="006F1A81">
        <w:rPr>
          <w:rFonts w:eastAsia="Calibri" w:cstheme="minorHAnsi"/>
          <w:bCs/>
          <w:color w:val="000000" w:themeColor="text1"/>
        </w:rPr>
        <w:t>oesophagus</w:t>
      </w:r>
      <w:r w:rsidR="00CB5BE2">
        <w:rPr>
          <w:rFonts w:eastAsia="Calibri" w:cstheme="minorHAnsi"/>
          <w:bCs/>
          <w:color w:val="000000" w:themeColor="text1"/>
        </w:rPr>
        <w:t xml:space="preserve"> in humans</w:t>
      </w:r>
      <w:r w:rsidR="00D65E99">
        <w:rPr>
          <w:rFonts w:eastAsia="Calibri" w:cstheme="minorHAnsi"/>
          <w:bCs/>
          <w:color w:val="000000" w:themeColor="text1"/>
        </w:rPr>
        <w:t>.</w:t>
      </w:r>
      <w:r w:rsidR="00364A97">
        <w:rPr>
          <w:rFonts w:eastAsia="Calibri" w:cstheme="minorHAnsi"/>
          <w:bCs/>
          <w:color w:val="000000" w:themeColor="text1"/>
        </w:rPr>
        <w:t xml:space="preserve"> </w:t>
      </w:r>
      <w:r w:rsidR="0057680C">
        <w:rPr>
          <w:rFonts w:eastAsia="Calibri" w:cstheme="minorHAnsi"/>
          <w:bCs/>
          <w:color w:val="000000" w:themeColor="text1"/>
        </w:rPr>
        <w:t>A</w:t>
      </w:r>
      <w:r w:rsidR="00364A97">
        <w:rPr>
          <w:rFonts w:eastAsia="Calibri" w:cstheme="minorHAnsi"/>
          <w:bCs/>
          <w:color w:val="000000" w:themeColor="text1"/>
        </w:rPr>
        <w:t>lthough treatment for this form of cancer has improved</w:t>
      </w:r>
      <w:r w:rsidR="00717118">
        <w:rPr>
          <w:rFonts w:eastAsia="Calibri" w:cstheme="minorHAnsi"/>
          <w:bCs/>
          <w:color w:val="000000" w:themeColor="text1"/>
        </w:rPr>
        <w:t xml:space="preserve"> considerably</w:t>
      </w:r>
      <w:r w:rsidR="00364A97">
        <w:rPr>
          <w:rFonts w:eastAsia="Calibri" w:cstheme="minorHAnsi"/>
          <w:bCs/>
          <w:color w:val="000000" w:themeColor="text1"/>
        </w:rPr>
        <w:t xml:space="preserve">, survival rates are still </w:t>
      </w:r>
      <w:r w:rsidR="0057680C">
        <w:rPr>
          <w:rFonts w:eastAsia="Calibri" w:cstheme="minorHAnsi"/>
          <w:bCs/>
          <w:color w:val="000000" w:themeColor="text1"/>
        </w:rPr>
        <w:t>low</w:t>
      </w:r>
      <w:r w:rsidR="00364A97">
        <w:rPr>
          <w:rFonts w:eastAsia="Calibri" w:cstheme="minorHAnsi"/>
          <w:bCs/>
          <w:color w:val="000000" w:themeColor="text1"/>
        </w:rPr>
        <w:t>.</w:t>
      </w:r>
      <w:r w:rsidR="00D65E99">
        <w:rPr>
          <w:rFonts w:eastAsia="Calibri" w:cstheme="minorHAnsi"/>
          <w:bCs/>
          <w:color w:val="000000" w:themeColor="text1"/>
        </w:rPr>
        <w:t xml:space="preserve"> </w:t>
      </w:r>
      <w:r w:rsidR="00BB2A22">
        <w:rPr>
          <w:rFonts w:eastAsia="Calibri" w:cstheme="minorHAnsi"/>
          <w:bCs/>
          <w:color w:val="000000" w:themeColor="text1"/>
        </w:rPr>
        <w:t>B</w:t>
      </w:r>
      <w:r w:rsidR="00D65E99">
        <w:rPr>
          <w:rFonts w:eastAsia="Calibri" w:cstheme="minorHAnsi"/>
          <w:bCs/>
          <w:color w:val="000000" w:themeColor="text1"/>
        </w:rPr>
        <w:t>ased on findings from animal studies,</w:t>
      </w:r>
      <w:r w:rsidR="0058108A" w:rsidRPr="00103AA1">
        <w:rPr>
          <w:rFonts w:eastAsia="Calibri" w:cstheme="minorHAnsi"/>
          <w:bCs/>
          <w:color w:val="000000" w:themeColor="text1"/>
        </w:rPr>
        <w:t xml:space="preserve"> the World Health Organization’s International Agency for Research on Cancer </w:t>
      </w:r>
      <w:r w:rsidR="0057680C">
        <w:rPr>
          <w:rFonts w:eastAsia="Calibri" w:cstheme="minorHAnsi"/>
          <w:bCs/>
          <w:color w:val="000000" w:themeColor="text1"/>
        </w:rPr>
        <w:t>suggested</w:t>
      </w:r>
      <w:r w:rsidR="0057680C" w:rsidRPr="00103AA1">
        <w:rPr>
          <w:rFonts w:eastAsia="Calibri" w:cstheme="minorHAnsi"/>
          <w:bCs/>
          <w:color w:val="000000" w:themeColor="text1"/>
        </w:rPr>
        <w:t xml:space="preserve"> </w:t>
      </w:r>
      <w:r w:rsidR="0058108A" w:rsidRPr="00103AA1">
        <w:rPr>
          <w:rFonts w:cstheme="minorHAnsi"/>
        </w:rPr>
        <w:t>temperature</w:t>
      </w:r>
      <w:r w:rsidR="001B2248">
        <w:rPr>
          <w:rFonts w:cstheme="minorHAnsi"/>
        </w:rPr>
        <w:t xml:space="preserve">s </w:t>
      </w:r>
      <w:r w:rsidR="00E80554">
        <w:rPr>
          <w:rFonts w:cstheme="minorHAnsi"/>
        </w:rPr>
        <w:t xml:space="preserve">of </w:t>
      </w:r>
      <w:r w:rsidR="0057680C">
        <w:rPr>
          <w:rFonts w:cstheme="minorHAnsi"/>
        </w:rPr>
        <w:t>less</w:t>
      </w:r>
      <w:r w:rsidR="001B2248">
        <w:rPr>
          <w:rFonts w:cstheme="minorHAnsi"/>
        </w:rPr>
        <w:t xml:space="preserve"> than</w:t>
      </w:r>
      <w:r w:rsidR="0058108A" w:rsidRPr="00103AA1">
        <w:rPr>
          <w:rFonts w:cstheme="minorHAnsi"/>
        </w:rPr>
        <w:t xml:space="preserve"> </w:t>
      </w:r>
      <w:r w:rsidR="001B2248">
        <w:rPr>
          <w:rFonts w:cstheme="minorHAnsi"/>
        </w:rPr>
        <w:t>6</w:t>
      </w:r>
      <w:r w:rsidR="0058108A" w:rsidRPr="00103AA1">
        <w:rPr>
          <w:rFonts w:cstheme="minorHAnsi"/>
        </w:rPr>
        <w:t xml:space="preserve">5 ◦C </w:t>
      </w:r>
      <w:r w:rsidR="001B2248">
        <w:rPr>
          <w:rFonts w:cstheme="minorHAnsi"/>
        </w:rPr>
        <w:t>for</w:t>
      </w:r>
      <w:r w:rsidR="0058108A" w:rsidRPr="00103AA1">
        <w:rPr>
          <w:rFonts w:cstheme="minorHAnsi"/>
        </w:rPr>
        <w:t xml:space="preserve"> hot beverages</w:t>
      </w:r>
      <w:r w:rsidR="00BB2A22">
        <w:rPr>
          <w:rFonts w:cstheme="minorHAnsi"/>
        </w:rPr>
        <w:t xml:space="preserve"> to minimise this risk</w:t>
      </w:r>
      <w:r w:rsidR="0058108A" w:rsidRPr="00103AA1">
        <w:rPr>
          <w:rFonts w:cstheme="minorHAnsi"/>
        </w:rPr>
        <w:t xml:space="preserve">. </w:t>
      </w:r>
    </w:p>
    <w:p w14:paraId="59912CE3" w14:textId="7016F277" w:rsidR="0058108A" w:rsidRPr="00103AA1" w:rsidRDefault="00742FF8" w:rsidP="00870962">
      <w:pPr>
        <w:rPr>
          <w:rFonts w:cstheme="minorHAnsi"/>
        </w:rPr>
      </w:pPr>
      <w:r>
        <w:rPr>
          <w:rFonts w:cstheme="minorHAnsi"/>
        </w:rPr>
        <w:t>However, t</w:t>
      </w:r>
      <w:r w:rsidR="00493F2C">
        <w:rPr>
          <w:rFonts w:cstheme="minorHAnsi"/>
        </w:rPr>
        <w:t xml:space="preserve">he </w:t>
      </w:r>
      <w:r w:rsidR="00CC32E8">
        <w:rPr>
          <w:rFonts w:cstheme="minorHAnsi"/>
        </w:rPr>
        <w:t xml:space="preserve">associated </w:t>
      </w:r>
      <w:r w:rsidR="00F04FAE">
        <w:rPr>
          <w:rFonts w:cstheme="minorHAnsi"/>
        </w:rPr>
        <w:t>risks</w:t>
      </w:r>
      <w:r w:rsidR="00493F2C">
        <w:rPr>
          <w:rFonts w:cstheme="minorHAnsi"/>
        </w:rPr>
        <w:t xml:space="preserve"> of consuming</w:t>
      </w:r>
      <w:r w:rsidR="0058108A" w:rsidRPr="00103AA1">
        <w:rPr>
          <w:rFonts w:cstheme="minorHAnsi"/>
        </w:rPr>
        <w:t xml:space="preserve"> very hot solid food</w:t>
      </w:r>
      <w:r w:rsidR="00CC32E8">
        <w:rPr>
          <w:rFonts w:cstheme="minorHAnsi"/>
        </w:rPr>
        <w:t xml:space="preserve"> </w:t>
      </w:r>
      <w:r w:rsidR="00DC120C">
        <w:rPr>
          <w:rFonts w:cstheme="minorHAnsi"/>
        </w:rPr>
        <w:t>are</w:t>
      </w:r>
      <w:r w:rsidR="00493F2C">
        <w:rPr>
          <w:rFonts w:cstheme="minorHAnsi"/>
        </w:rPr>
        <w:t xml:space="preserve"> less clear</w:t>
      </w:r>
      <w:r w:rsidR="008F45CB">
        <w:rPr>
          <w:rFonts w:cstheme="minorHAnsi"/>
        </w:rPr>
        <w:t xml:space="preserve"> cut</w:t>
      </w:r>
      <w:r w:rsidR="00946738" w:rsidRPr="00103AA1">
        <w:rPr>
          <w:rFonts w:cstheme="minorHAnsi"/>
        </w:rPr>
        <w:t xml:space="preserve">. Upon contact with hot </w:t>
      </w:r>
      <w:r w:rsidR="00244D3E">
        <w:rPr>
          <w:rFonts w:cstheme="minorHAnsi"/>
        </w:rPr>
        <w:t>food</w:t>
      </w:r>
      <w:r w:rsidR="00946738" w:rsidRPr="00103AA1">
        <w:rPr>
          <w:rFonts w:cstheme="minorHAnsi"/>
        </w:rPr>
        <w:t xml:space="preserve">, several factors </w:t>
      </w:r>
      <w:r w:rsidR="000B5E24">
        <w:rPr>
          <w:rFonts w:cstheme="minorHAnsi"/>
        </w:rPr>
        <w:t>impact</w:t>
      </w:r>
      <w:r w:rsidR="00946738" w:rsidRPr="00103AA1">
        <w:rPr>
          <w:rFonts w:cstheme="minorHAnsi"/>
        </w:rPr>
        <w:t xml:space="preserve"> the risk of injury</w:t>
      </w:r>
      <w:r w:rsidR="00C603D3">
        <w:rPr>
          <w:rFonts w:cstheme="minorHAnsi"/>
        </w:rPr>
        <w:t>,</w:t>
      </w:r>
      <w:r w:rsidR="009C5048" w:rsidRPr="00103AA1">
        <w:rPr>
          <w:rFonts w:cstheme="minorHAnsi"/>
        </w:rPr>
        <w:t xml:space="preserve"> includ</w:t>
      </w:r>
      <w:r w:rsidR="00C603D3">
        <w:rPr>
          <w:rFonts w:cstheme="minorHAnsi"/>
        </w:rPr>
        <w:t xml:space="preserve">ing </w:t>
      </w:r>
      <w:r w:rsidR="009C5048" w:rsidRPr="00103AA1">
        <w:rPr>
          <w:rFonts w:cstheme="minorHAnsi"/>
        </w:rPr>
        <w:t>the contact temperature</w:t>
      </w:r>
      <w:r w:rsidR="00772619">
        <w:rPr>
          <w:rFonts w:cstheme="minorHAnsi"/>
        </w:rPr>
        <w:t xml:space="preserve"> </w:t>
      </w:r>
      <w:r w:rsidR="00C655F5">
        <w:rPr>
          <w:rFonts w:cstheme="minorHAnsi"/>
        </w:rPr>
        <w:t xml:space="preserve">between the </w:t>
      </w:r>
      <w:r w:rsidR="00D71529">
        <w:rPr>
          <w:rFonts w:cstheme="minorHAnsi"/>
        </w:rPr>
        <w:t xml:space="preserve">food and </w:t>
      </w:r>
      <w:r w:rsidR="00FD1B78">
        <w:rPr>
          <w:rFonts w:cstheme="minorHAnsi"/>
        </w:rPr>
        <w:t>body part</w:t>
      </w:r>
      <w:r w:rsidR="009C5048" w:rsidRPr="00103AA1">
        <w:rPr>
          <w:rFonts w:cstheme="minorHAnsi"/>
        </w:rPr>
        <w:t>, the duration of contact, the material</w:t>
      </w:r>
      <w:r w:rsidR="00A30089">
        <w:rPr>
          <w:rFonts w:cstheme="minorHAnsi"/>
        </w:rPr>
        <w:t>,</w:t>
      </w:r>
      <w:r w:rsidR="009C5048" w:rsidRPr="00103AA1">
        <w:rPr>
          <w:rFonts w:cstheme="minorHAnsi"/>
        </w:rPr>
        <w:t xml:space="preserve"> and the surface affected.</w:t>
      </w:r>
    </w:p>
    <w:p w14:paraId="568E280D" w14:textId="2A4DE758" w:rsidR="00A93AAF" w:rsidRDefault="008F7A1C" w:rsidP="00870962">
      <w:pPr>
        <w:rPr>
          <w:rFonts w:cstheme="minorHAnsi"/>
        </w:rPr>
      </w:pPr>
      <w:r>
        <w:rPr>
          <w:rFonts w:cstheme="minorHAnsi"/>
        </w:rPr>
        <w:t>I</w:t>
      </w:r>
      <w:r w:rsidR="008C65A0" w:rsidRPr="00103AA1">
        <w:rPr>
          <w:rFonts w:cstheme="minorHAnsi"/>
        </w:rPr>
        <w:t xml:space="preserve">t is not </w:t>
      </w:r>
      <w:r w:rsidR="0057680C">
        <w:rPr>
          <w:rFonts w:cstheme="minorHAnsi"/>
        </w:rPr>
        <w:t xml:space="preserve">feasible </w:t>
      </w:r>
      <w:r w:rsidR="008C65A0" w:rsidRPr="00103AA1">
        <w:rPr>
          <w:rFonts w:cstheme="minorHAnsi"/>
        </w:rPr>
        <w:t xml:space="preserve">to </w:t>
      </w:r>
      <w:r w:rsidR="00822039" w:rsidRPr="00103AA1">
        <w:rPr>
          <w:rFonts w:cstheme="minorHAnsi"/>
        </w:rPr>
        <w:t xml:space="preserve">directly </w:t>
      </w:r>
      <w:r w:rsidR="008C65A0" w:rsidRPr="00103AA1">
        <w:rPr>
          <w:rFonts w:cstheme="minorHAnsi"/>
        </w:rPr>
        <w:t xml:space="preserve">measure </w:t>
      </w:r>
      <w:r w:rsidR="00836991" w:rsidRPr="00103AA1">
        <w:rPr>
          <w:rFonts w:cstheme="minorHAnsi"/>
        </w:rPr>
        <w:t xml:space="preserve">contact </w:t>
      </w:r>
      <w:proofErr w:type="gramStart"/>
      <w:r w:rsidR="00836991" w:rsidRPr="00103AA1">
        <w:rPr>
          <w:rFonts w:cstheme="minorHAnsi"/>
        </w:rPr>
        <w:t>te</w:t>
      </w:r>
      <w:r w:rsidR="00284ADC" w:rsidRPr="00103AA1">
        <w:rPr>
          <w:rFonts w:cstheme="minorHAnsi"/>
        </w:rPr>
        <w:t>mperature</w:t>
      </w:r>
      <w:proofErr w:type="gramEnd"/>
      <w:r w:rsidR="00C655F5">
        <w:rPr>
          <w:rFonts w:cstheme="minorHAnsi"/>
        </w:rPr>
        <w:t xml:space="preserve"> but</w:t>
      </w:r>
      <w:r w:rsidR="00836991" w:rsidRPr="00103AA1">
        <w:rPr>
          <w:rFonts w:cstheme="minorHAnsi"/>
        </w:rPr>
        <w:t xml:space="preserve"> </w:t>
      </w:r>
      <w:r w:rsidR="00AA3EB6">
        <w:rPr>
          <w:rFonts w:cstheme="minorHAnsi"/>
        </w:rPr>
        <w:t>the researchers</w:t>
      </w:r>
      <w:r w:rsidR="00836991" w:rsidRPr="00103AA1">
        <w:rPr>
          <w:rFonts w:cstheme="minorHAnsi"/>
        </w:rPr>
        <w:t xml:space="preserve"> </w:t>
      </w:r>
      <w:r w:rsidR="00A64F04">
        <w:rPr>
          <w:rFonts w:cstheme="minorHAnsi"/>
        </w:rPr>
        <w:t xml:space="preserve">have </w:t>
      </w:r>
      <w:r w:rsidR="00836991" w:rsidRPr="00103AA1">
        <w:rPr>
          <w:rFonts w:cstheme="minorHAnsi"/>
        </w:rPr>
        <w:t xml:space="preserve">developed a </w:t>
      </w:r>
      <w:r w:rsidR="00A64F04">
        <w:rPr>
          <w:rFonts w:cstheme="minorHAnsi"/>
        </w:rPr>
        <w:t xml:space="preserve">novel approach </w:t>
      </w:r>
      <w:r w:rsidR="00A230DE">
        <w:rPr>
          <w:rFonts w:cstheme="minorHAnsi"/>
        </w:rPr>
        <w:t>for its estimation</w:t>
      </w:r>
      <w:r w:rsidR="00A64F04">
        <w:rPr>
          <w:rFonts w:cstheme="minorHAnsi"/>
        </w:rPr>
        <w:t xml:space="preserve">. </w:t>
      </w:r>
      <w:r w:rsidR="004A3231">
        <w:rPr>
          <w:rFonts w:cstheme="minorHAnsi"/>
        </w:rPr>
        <w:t xml:space="preserve">Their approach is a </w:t>
      </w:r>
      <w:r w:rsidR="00836991" w:rsidRPr="00103AA1">
        <w:rPr>
          <w:rFonts w:cstheme="minorHAnsi"/>
        </w:rPr>
        <w:t>numerical simulation method</w:t>
      </w:r>
      <w:r w:rsidR="008C65A0" w:rsidRPr="00103AA1">
        <w:rPr>
          <w:rFonts w:cstheme="minorHAnsi"/>
        </w:rPr>
        <w:t xml:space="preserve"> based on the physics of heat transfer </w:t>
      </w:r>
      <w:r w:rsidR="00D679C8">
        <w:rPr>
          <w:rFonts w:cstheme="minorHAnsi"/>
        </w:rPr>
        <w:t>that can be used to</w:t>
      </w:r>
      <w:r w:rsidR="008C65A0" w:rsidRPr="00103AA1">
        <w:rPr>
          <w:rFonts w:cstheme="minorHAnsi"/>
        </w:rPr>
        <w:t xml:space="preserve"> investigate for what </w:t>
      </w:r>
      <w:proofErr w:type="gramStart"/>
      <w:r w:rsidR="008C65A0" w:rsidRPr="00103AA1">
        <w:rPr>
          <w:rFonts w:cstheme="minorHAnsi"/>
        </w:rPr>
        <w:t>p</w:t>
      </w:r>
      <w:r w:rsidR="00284ADC" w:rsidRPr="00103AA1">
        <w:rPr>
          <w:rFonts w:cstheme="minorHAnsi"/>
        </w:rPr>
        <w:t>eriod of time</w:t>
      </w:r>
      <w:proofErr w:type="gramEnd"/>
      <w:r w:rsidR="00284ADC" w:rsidRPr="00103AA1">
        <w:rPr>
          <w:rFonts w:cstheme="minorHAnsi"/>
        </w:rPr>
        <w:t xml:space="preserve"> a constant</w:t>
      </w:r>
      <w:r w:rsidR="008C65A0" w:rsidRPr="00103AA1">
        <w:rPr>
          <w:rFonts w:cstheme="minorHAnsi"/>
        </w:rPr>
        <w:t xml:space="preserve"> temperature is to be expected </w:t>
      </w:r>
      <w:r w:rsidR="00B02121">
        <w:rPr>
          <w:rFonts w:cstheme="minorHAnsi"/>
        </w:rPr>
        <w:t>when eating</w:t>
      </w:r>
      <w:r w:rsidR="00284ADC" w:rsidRPr="00103AA1">
        <w:rPr>
          <w:rFonts w:cstheme="minorHAnsi"/>
        </w:rPr>
        <w:t xml:space="preserve"> hot food</w:t>
      </w:r>
      <w:r w:rsidR="008C65A0" w:rsidRPr="00103AA1">
        <w:rPr>
          <w:rFonts w:cstheme="minorHAnsi"/>
        </w:rPr>
        <w:t xml:space="preserve">. </w:t>
      </w:r>
    </w:p>
    <w:p w14:paraId="59912CE4" w14:textId="0BE5B915" w:rsidR="00552F54" w:rsidRPr="00103AA1" w:rsidRDefault="00653D6C" w:rsidP="00870962">
      <w:pPr>
        <w:rPr>
          <w:rFonts w:cstheme="minorHAnsi"/>
        </w:rPr>
      </w:pPr>
      <w:r>
        <w:rPr>
          <w:rFonts w:cstheme="minorHAnsi"/>
        </w:rPr>
        <w:t>S</w:t>
      </w:r>
      <w:r w:rsidR="00F529E5" w:rsidRPr="00103AA1">
        <w:rPr>
          <w:rFonts w:cstheme="minorHAnsi"/>
        </w:rPr>
        <w:t>imulation resu</w:t>
      </w:r>
      <w:r w:rsidR="000F046A" w:rsidRPr="00103AA1">
        <w:rPr>
          <w:rFonts w:cstheme="minorHAnsi"/>
        </w:rPr>
        <w:t xml:space="preserve">lts for hot solid food </w:t>
      </w:r>
      <w:r w:rsidR="00F529E5" w:rsidRPr="00103AA1">
        <w:rPr>
          <w:rFonts w:cstheme="minorHAnsi"/>
        </w:rPr>
        <w:t>show that a constant contact temperatu</w:t>
      </w:r>
      <w:r w:rsidR="000F046A" w:rsidRPr="00103AA1">
        <w:rPr>
          <w:rFonts w:cstheme="minorHAnsi"/>
        </w:rPr>
        <w:t>re exists for about 10 s</w:t>
      </w:r>
      <w:r w:rsidR="00B02121">
        <w:rPr>
          <w:rFonts w:cstheme="minorHAnsi"/>
        </w:rPr>
        <w:t>econds</w:t>
      </w:r>
      <w:r w:rsidR="000F046A" w:rsidRPr="00103AA1">
        <w:rPr>
          <w:rFonts w:cstheme="minorHAnsi"/>
        </w:rPr>
        <w:t xml:space="preserve">. </w:t>
      </w:r>
      <w:r w:rsidR="00AA3EB6">
        <w:rPr>
          <w:rFonts w:cstheme="minorHAnsi"/>
        </w:rPr>
        <w:t>The research team</w:t>
      </w:r>
      <w:r w:rsidR="00277279" w:rsidRPr="00277279">
        <w:rPr>
          <w:rFonts w:cstheme="minorHAnsi"/>
        </w:rPr>
        <w:t xml:space="preserve"> </w:t>
      </w:r>
      <w:r w:rsidR="000F046A" w:rsidRPr="00103AA1">
        <w:rPr>
          <w:rFonts w:cstheme="minorHAnsi"/>
        </w:rPr>
        <w:t xml:space="preserve">determined sample temperatures perceived as tolerable for a well-defined, limited time </w:t>
      </w:r>
      <w:r w:rsidR="00542176" w:rsidRPr="00103AA1">
        <w:rPr>
          <w:rFonts w:cstheme="minorHAnsi"/>
        </w:rPr>
        <w:t>upon contact with</w:t>
      </w:r>
      <w:r w:rsidR="000F046A" w:rsidRPr="00103AA1">
        <w:rPr>
          <w:rFonts w:cstheme="minorHAnsi"/>
        </w:rPr>
        <w:t xml:space="preserve"> the tongue. The threshold </w:t>
      </w:r>
      <w:r w:rsidR="00822039" w:rsidRPr="00103AA1">
        <w:rPr>
          <w:rFonts w:cstheme="minorHAnsi"/>
        </w:rPr>
        <w:t>temperature</w:t>
      </w:r>
      <w:r w:rsidR="00552F54" w:rsidRPr="00103AA1">
        <w:rPr>
          <w:rFonts w:cstheme="minorHAnsi"/>
        </w:rPr>
        <w:t xml:space="preserve">s </w:t>
      </w:r>
      <w:r w:rsidR="003D1F25">
        <w:rPr>
          <w:rFonts w:cstheme="minorHAnsi"/>
        </w:rPr>
        <w:t>they obtained</w:t>
      </w:r>
      <w:r w:rsidR="00D679C8">
        <w:rPr>
          <w:rFonts w:cstheme="minorHAnsi"/>
        </w:rPr>
        <w:t xml:space="preserve"> (</w:t>
      </w:r>
      <w:r w:rsidR="00552F54" w:rsidRPr="00103AA1">
        <w:rPr>
          <w:rFonts w:cstheme="minorHAnsi"/>
        </w:rPr>
        <w:t>which</w:t>
      </w:r>
      <w:r w:rsidR="00D679C8">
        <w:rPr>
          <w:rFonts w:cstheme="minorHAnsi"/>
        </w:rPr>
        <w:t xml:space="preserve"> </w:t>
      </w:r>
      <w:r w:rsidR="00552F54" w:rsidRPr="00103AA1">
        <w:rPr>
          <w:rFonts w:cstheme="minorHAnsi"/>
        </w:rPr>
        <w:t>vary depending on the sample size and the texture of the food</w:t>
      </w:r>
      <w:r w:rsidR="00D679C8">
        <w:rPr>
          <w:rFonts w:cstheme="minorHAnsi"/>
        </w:rPr>
        <w:t>)</w:t>
      </w:r>
      <w:r w:rsidR="00552F54" w:rsidRPr="00103AA1">
        <w:rPr>
          <w:rFonts w:cstheme="minorHAnsi"/>
        </w:rPr>
        <w:t xml:space="preserve">, will serve as the input values for </w:t>
      </w:r>
      <w:r w:rsidR="00897E31">
        <w:rPr>
          <w:rFonts w:cstheme="minorHAnsi"/>
        </w:rPr>
        <w:t>the</w:t>
      </w:r>
      <w:r w:rsidR="00552F54" w:rsidRPr="00103AA1">
        <w:rPr>
          <w:rFonts w:cstheme="minorHAnsi"/>
        </w:rPr>
        <w:t xml:space="preserve"> mathematical model that extrapolates the consumption temperatures of any solid </w:t>
      </w:r>
      <w:r w:rsidR="00822039" w:rsidRPr="00103AA1">
        <w:rPr>
          <w:rFonts w:cstheme="minorHAnsi"/>
        </w:rPr>
        <w:t xml:space="preserve">food with known substance characteristics. </w:t>
      </w:r>
      <w:r w:rsidR="003D1F25">
        <w:rPr>
          <w:rFonts w:cstheme="minorHAnsi"/>
        </w:rPr>
        <w:t>In doing so, t</w:t>
      </w:r>
      <w:r w:rsidR="00822039" w:rsidRPr="00103AA1">
        <w:rPr>
          <w:rFonts w:cstheme="minorHAnsi"/>
        </w:rPr>
        <w:t>h</w:t>
      </w:r>
      <w:r w:rsidR="001E72B4">
        <w:rPr>
          <w:rFonts w:cstheme="minorHAnsi"/>
        </w:rPr>
        <w:t>is</w:t>
      </w:r>
      <w:r w:rsidR="00822039" w:rsidRPr="00103AA1">
        <w:rPr>
          <w:rFonts w:cstheme="minorHAnsi"/>
        </w:rPr>
        <w:t xml:space="preserve"> method allows </w:t>
      </w:r>
      <w:r w:rsidR="00C019AF" w:rsidRPr="00103AA1">
        <w:rPr>
          <w:rFonts w:cstheme="minorHAnsi"/>
        </w:rPr>
        <w:t>researchers to</w:t>
      </w:r>
      <w:r w:rsidR="00822039" w:rsidRPr="00103AA1">
        <w:rPr>
          <w:rFonts w:cstheme="minorHAnsi"/>
        </w:rPr>
        <w:t xml:space="preserve"> calculate the optimal serving temperatures of hot food</w:t>
      </w:r>
      <w:r w:rsidR="00552F54" w:rsidRPr="00103AA1">
        <w:rPr>
          <w:rFonts w:cstheme="minorHAnsi"/>
        </w:rPr>
        <w:t xml:space="preserve"> </w:t>
      </w:r>
      <w:r w:rsidR="00897E31">
        <w:rPr>
          <w:rFonts w:cstheme="minorHAnsi"/>
        </w:rPr>
        <w:t>based on</w:t>
      </w:r>
      <w:r w:rsidR="00552F54" w:rsidRPr="00103AA1">
        <w:rPr>
          <w:rFonts w:cstheme="minorHAnsi"/>
        </w:rPr>
        <w:t xml:space="preserve"> the contact temperature.</w:t>
      </w:r>
    </w:p>
    <w:p w14:paraId="59912CE5" w14:textId="176449F7" w:rsidR="00870962" w:rsidRPr="00103AA1" w:rsidRDefault="00870962" w:rsidP="00870962">
      <w:pPr>
        <w:rPr>
          <w:rFonts w:eastAsia="Calibri" w:cstheme="minorHAnsi"/>
        </w:rPr>
      </w:pPr>
      <w:r w:rsidRPr="00103AA1">
        <w:rPr>
          <w:rFonts w:eastAsia="Calibri" w:cstheme="minorHAnsi"/>
        </w:rPr>
        <w:t>…</w:t>
      </w:r>
    </w:p>
    <w:p w14:paraId="123B17D8" w14:textId="4510E1A3" w:rsidR="00645499" w:rsidRDefault="001E72B4" w:rsidP="00870962">
      <w:pPr>
        <w:rPr>
          <w:rFonts w:cstheme="minorHAnsi"/>
        </w:rPr>
      </w:pPr>
      <w:r>
        <w:rPr>
          <w:rFonts w:eastAsia="Calibri" w:cstheme="minorHAnsi"/>
        </w:rPr>
        <w:t xml:space="preserve">In </w:t>
      </w:r>
      <w:r w:rsidR="00C019AF" w:rsidRPr="00103AA1">
        <w:rPr>
          <w:rFonts w:eastAsia="Calibri" w:cstheme="minorHAnsi"/>
        </w:rPr>
        <w:t>plan</w:t>
      </w:r>
      <w:r>
        <w:rPr>
          <w:rFonts w:eastAsia="Calibri" w:cstheme="minorHAnsi"/>
        </w:rPr>
        <w:t>ning</w:t>
      </w:r>
      <w:r w:rsidR="00C019AF" w:rsidRPr="00103AA1">
        <w:rPr>
          <w:rFonts w:eastAsia="Calibri" w:cstheme="minorHAnsi"/>
        </w:rPr>
        <w:t xml:space="preserve"> their investigations, </w:t>
      </w:r>
      <w:r w:rsidR="00AA3EB6">
        <w:rPr>
          <w:rFonts w:cstheme="minorHAnsi"/>
        </w:rPr>
        <w:t xml:space="preserve">the </w:t>
      </w:r>
      <w:r w:rsidR="00E1590E">
        <w:rPr>
          <w:rFonts w:cstheme="minorHAnsi"/>
        </w:rPr>
        <w:t>researchers</w:t>
      </w:r>
      <w:r w:rsidR="00283EB1" w:rsidRPr="00283EB1">
        <w:rPr>
          <w:rFonts w:cstheme="minorHAnsi"/>
        </w:rPr>
        <w:t xml:space="preserve"> </w:t>
      </w:r>
      <w:proofErr w:type="gramStart"/>
      <w:r w:rsidR="00C019AF" w:rsidRPr="00103AA1">
        <w:rPr>
          <w:rFonts w:eastAsia="Calibri" w:cstheme="minorHAnsi"/>
        </w:rPr>
        <w:t>took into account</w:t>
      </w:r>
      <w:proofErr w:type="gramEnd"/>
      <w:r w:rsidR="00C019AF" w:rsidRPr="00103AA1">
        <w:rPr>
          <w:rFonts w:eastAsia="Calibri" w:cstheme="minorHAnsi"/>
        </w:rPr>
        <w:t xml:space="preserve"> that </w:t>
      </w:r>
      <w:r w:rsidR="00542176" w:rsidRPr="00103AA1">
        <w:rPr>
          <w:rFonts w:eastAsia="Calibri" w:cstheme="minorHAnsi"/>
        </w:rPr>
        <w:t xml:space="preserve">food is only ingested in small portions in the mouth, which quickly cool down due to the heat exchange with breathing air. The temperature </w:t>
      </w:r>
      <w:r w:rsidR="00542176" w:rsidRPr="00103AA1">
        <w:rPr>
          <w:rFonts w:cstheme="minorHAnsi"/>
        </w:rPr>
        <w:t>of hot food in contact with the oral mucosa remains constant for a limited period. After only a few s</w:t>
      </w:r>
      <w:r w:rsidR="00C476A6" w:rsidRPr="00103AA1">
        <w:rPr>
          <w:rFonts w:cstheme="minorHAnsi"/>
        </w:rPr>
        <w:t>econds, the contact temperature</w:t>
      </w:r>
      <w:r w:rsidR="00542176" w:rsidRPr="00103AA1">
        <w:rPr>
          <w:rFonts w:cstheme="minorHAnsi"/>
        </w:rPr>
        <w:t xml:space="preserve"> drops very quickly because heat is also released from the hot medium into the environment during contact a</w:t>
      </w:r>
      <w:r w:rsidR="00A04394" w:rsidRPr="00103AA1">
        <w:rPr>
          <w:rFonts w:cstheme="minorHAnsi"/>
        </w:rPr>
        <w:t xml:space="preserve">nd is dissipated through the film of saliva and the oral mucosa. </w:t>
      </w:r>
    </w:p>
    <w:p w14:paraId="53A50289" w14:textId="75F4D5E1" w:rsidR="0060302D" w:rsidRDefault="00A04394" w:rsidP="00146A1A">
      <w:pPr>
        <w:rPr>
          <w:rFonts w:cstheme="minorHAnsi"/>
        </w:rPr>
      </w:pPr>
      <w:r w:rsidRPr="00103AA1">
        <w:rPr>
          <w:rFonts w:cstheme="minorHAnsi"/>
        </w:rPr>
        <w:lastRenderedPageBreak/>
        <w:t xml:space="preserve">Previous attempts by other researchers </w:t>
      </w:r>
      <w:r w:rsidR="00645499">
        <w:rPr>
          <w:rFonts w:cstheme="minorHAnsi"/>
        </w:rPr>
        <w:t xml:space="preserve">to </w:t>
      </w:r>
      <w:r w:rsidRPr="00103AA1">
        <w:rPr>
          <w:rFonts w:cstheme="minorHAnsi"/>
        </w:rPr>
        <w:t>directly calculat</w:t>
      </w:r>
      <w:r w:rsidR="00645499">
        <w:rPr>
          <w:rFonts w:cstheme="minorHAnsi"/>
        </w:rPr>
        <w:t>e</w:t>
      </w:r>
      <w:r w:rsidRPr="00103AA1">
        <w:rPr>
          <w:rFonts w:cstheme="minorHAnsi"/>
        </w:rPr>
        <w:t xml:space="preserve"> contact temperature consisted of a device made of silicone rubber</w:t>
      </w:r>
      <w:r w:rsidR="00770B34">
        <w:rPr>
          <w:rFonts w:cstheme="minorHAnsi"/>
        </w:rPr>
        <w:t xml:space="preserve"> with</w:t>
      </w:r>
      <w:r w:rsidRPr="00103AA1">
        <w:rPr>
          <w:rFonts w:cstheme="minorHAnsi"/>
        </w:rPr>
        <w:t xml:space="preserve"> similar thermal properties to human skin</w:t>
      </w:r>
      <w:r w:rsidR="00061B20">
        <w:rPr>
          <w:rFonts w:cstheme="minorHAnsi"/>
        </w:rPr>
        <w:t>,</w:t>
      </w:r>
      <w:r w:rsidR="00665C9D">
        <w:rPr>
          <w:rFonts w:cstheme="minorHAnsi"/>
        </w:rPr>
        <w:t xml:space="preserve"> but </w:t>
      </w:r>
      <w:r w:rsidR="008224BA">
        <w:rPr>
          <w:rFonts w:cstheme="minorHAnsi"/>
        </w:rPr>
        <w:t>the suitability of this</w:t>
      </w:r>
      <w:r w:rsidR="00C7095D" w:rsidRPr="00103AA1">
        <w:rPr>
          <w:rFonts w:cstheme="minorHAnsi"/>
        </w:rPr>
        <w:t xml:space="preserve"> for measuring the contact temperature of small samples of food under oral conditions has not yet been demonstrated</w:t>
      </w:r>
      <w:r w:rsidR="008224BA">
        <w:rPr>
          <w:rFonts w:cstheme="minorHAnsi"/>
        </w:rPr>
        <w:t xml:space="preserve"> and </w:t>
      </w:r>
      <w:r w:rsidR="002B6047">
        <w:rPr>
          <w:rFonts w:cstheme="minorHAnsi"/>
        </w:rPr>
        <w:t xml:space="preserve">for various reasons, </w:t>
      </w:r>
      <w:r w:rsidR="008224BA">
        <w:rPr>
          <w:rFonts w:cstheme="minorHAnsi"/>
        </w:rPr>
        <w:t>remains questionable</w:t>
      </w:r>
      <w:r w:rsidR="0060302D">
        <w:rPr>
          <w:rFonts w:cstheme="minorHAnsi"/>
        </w:rPr>
        <w:t>.</w:t>
      </w:r>
    </w:p>
    <w:p w14:paraId="676EBAE5" w14:textId="088B542C" w:rsidR="00D74151" w:rsidRDefault="006311B9" w:rsidP="00146A1A">
      <w:pPr>
        <w:rPr>
          <w:rFonts w:cstheme="minorHAnsi"/>
        </w:rPr>
      </w:pPr>
      <w:r>
        <w:rPr>
          <w:rFonts w:cstheme="minorHAnsi"/>
        </w:rPr>
        <w:t>Dirk and Walter</w:t>
      </w:r>
      <w:r w:rsidRPr="00283EB1">
        <w:rPr>
          <w:rFonts w:cstheme="minorHAnsi"/>
        </w:rPr>
        <w:t xml:space="preserve"> </w:t>
      </w:r>
      <w:r w:rsidR="00283EB1" w:rsidRPr="00283EB1">
        <w:rPr>
          <w:rFonts w:cstheme="minorHAnsi"/>
        </w:rPr>
        <w:t xml:space="preserve">Lachenmeier </w:t>
      </w:r>
      <w:r w:rsidR="00C476A6" w:rsidRPr="00103AA1">
        <w:rPr>
          <w:rFonts w:cstheme="minorHAnsi"/>
        </w:rPr>
        <w:t>developed a</w:t>
      </w:r>
      <w:r w:rsidR="00146A1A" w:rsidRPr="00103AA1">
        <w:rPr>
          <w:rFonts w:cstheme="minorHAnsi"/>
        </w:rPr>
        <w:t xml:space="preserve"> sensory</w:t>
      </w:r>
      <w:r w:rsidR="00C476A6" w:rsidRPr="00103AA1">
        <w:rPr>
          <w:rFonts w:cstheme="minorHAnsi"/>
        </w:rPr>
        <w:t xml:space="preserve"> technique </w:t>
      </w:r>
      <w:r w:rsidR="00146A1A" w:rsidRPr="00103AA1">
        <w:rPr>
          <w:rFonts w:cstheme="minorHAnsi"/>
        </w:rPr>
        <w:t xml:space="preserve">that uses two parameters for the estimation of the contact temperature via </w:t>
      </w:r>
      <w:r w:rsidR="0057680C">
        <w:rPr>
          <w:rFonts w:cstheme="minorHAnsi"/>
        </w:rPr>
        <w:t xml:space="preserve">a </w:t>
      </w:r>
      <w:r w:rsidR="00146A1A" w:rsidRPr="00103AA1">
        <w:rPr>
          <w:rFonts w:cstheme="minorHAnsi"/>
        </w:rPr>
        <w:t xml:space="preserve">heat transfer model. The first of the two parameters </w:t>
      </w:r>
      <w:proofErr w:type="gramStart"/>
      <w:r w:rsidR="00146A1A" w:rsidRPr="00103AA1">
        <w:rPr>
          <w:rFonts w:cstheme="minorHAnsi"/>
        </w:rPr>
        <w:t>is</w:t>
      </w:r>
      <w:proofErr w:type="gramEnd"/>
      <w:r w:rsidR="00146A1A" w:rsidRPr="00103AA1">
        <w:rPr>
          <w:rFonts w:cstheme="minorHAnsi"/>
        </w:rPr>
        <w:t xml:space="preserve"> the </w:t>
      </w:r>
      <w:r w:rsidR="00F64703" w:rsidRPr="00103AA1">
        <w:rPr>
          <w:rFonts w:cstheme="minorHAnsi"/>
        </w:rPr>
        <w:t>temperature perceived as</w:t>
      </w:r>
      <w:r w:rsidR="00146A1A" w:rsidRPr="00103AA1">
        <w:rPr>
          <w:rFonts w:cstheme="minorHAnsi"/>
        </w:rPr>
        <w:t xml:space="preserve"> ‘tolerable’ for any period of time greater than 10 seconds. The second parameter is the </w:t>
      </w:r>
      <w:r w:rsidR="00F64703" w:rsidRPr="00103AA1">
        <w:rPr>
          <w:rFonts w:cstheme="minorHAnsi"/>
        </w:rPr>
        <w:t xml:space="preserve">threshold temperature, which is perceived as ‘barely bearable’ for limited times of three to ten seconds. </w:t>
      </w:r>
    </w:p>
    <w:p w14:paraId="59912CE7" w14:textId="2D3A3911" w:rsidR="00C476A6" w:rsidRPr="0060302D" w:rsidRDefault="00D707EC" w:rsidP="00146A1A">
      <w:pPr>
        <w:rPr>
          <w:rFonts w:cstheme="minorHAnsi"/>
        </w:rPr>
      </w:pPr>
      <w:r w:rsidRPr="00103AA1">
        <w:rPr>
          <w:rFonts w:cstheme="minorHAnsi"/>
        </w:rPr>
        <w:t>To test the effectiveness of the</w:t>
      </w:r>
      <w:r w:rsidR="005A2CFD">
        <w:rPr>
          <w:rFonts w:cstheme="minorHAnsi"/>
        </w:rPr>
        <w:t>ir</w:t>
      </w:r>
      <w:r w:rsidRPr="00103AA1">
        <w:rPr>
          <w:rFonts w:cstheme="minorHAnsi"/>
        </w:rPr>
        <w:t xml:space="preserve"> model, a </w:t>
      </w:r>
      <w:r w:rsidR="00D74151">
        <w:rPr>
          <w:rFonts w:cstheme="minorHAnsi"/>
        </w:rPr>
        <w:t>‘</w:t>
      </w:r>
      <w:r w:rsidRPr="00103AA1">
        <w:rPr>
          <w:rFonts w:cstheme="minorHAnsi"/>
        </w:rPr>
        <w:t>measuring spoon</w:t>
      </w:r>
      <w:r w:rsidR="00D74151">
        <w:rPr>
          <w:rFonts w:cstheme="minorHAnsi"/>
        </w:rPr>
        <w:t>’</w:t>
      </w:r>
      <w:r w:rsidRPr="00103AA1">
        <w:rPr>
          <w:rFonts w:cstheme="minorHAnsi"/>
        </w:rPr>
        <w:t xml:space="preserve"> equipped with thermocouples holding a circular PVC sample</w:t>
      </w:r>
      <w:r w:rsidR="006311B9">
        <w:rPr>
          <w:rFonts w:cstheme="minorHAnsi"/>
        </w:rPr>
        <w:t xml:space="preserve"> was developed</w:t>
      </w:r>
      <w:r w:rsidR="0057680C">
        <w:rPr>
          <w:rFonts w:cstheme="minorHAnsi"/>
        </w:rPr>
        <w:t>, which</w:t>
      </w:r>
      <w:r w:rsidRPr="00103AA1">
        <w:rPr>
          <w:rFonts w:cstheme="minorHAnsi"/>
        </w:rPr>
        <w:t xml:space="preserve"> is placed on the tongue of voluntee</w:t>
      </w:r>
      <w:r w:rsidR="00BE4783" w:rsidRPr="00103AA1">
        <w:rPr>
          <w:rFonts w:cstheme="minorHAnsi"/>
        </w:rPr>
        <w:t>rs. During the e</w:t>
      </w:r>
      <w:r w:rsidRPr="00103AA1">
        <w:rPr>
          <w:rFonts w:cstheme="minorHAnsi"/>
        </w:rPr>
        <w:t>xperiments, the</w:t>
      </w:r>
      <w:r w:rsidR="008E7821" w:rsidRPr="00103AA1">
        <w:rPr>
          <w:rFonts w:cstheme="minorHAnsi"/>
        </w:rPr>
        <w:t xml:space="preserve"> contact temperature of the PVC </w:t>
      </w:r>
      <w:r w:rsidRPr="00103AA1">
        <w:rPr>
          <w:rFonts w:cstheme="minorHAnsi"/>
        </w:rPr>
        <w:t xml:space="preserve">sample </w:t>
      </w:r>
      <w:r w:rsidR="005A2CFD">
        <w:rPr>
          <w:rFonts w:cstheme="minorHAnsi"/>
        </w:rPr>
        <w:t>wa</w:t>
      </w:r>
      <w:r w:rsidRPr="00103AA1">
        <w:rPr>
          <w:rFonts w:cstheme="minorHAnsi"/>
        </w:rPr>
        <w:t>s increased in steps of 1</w:t>
      </w:r>
      <w:r w:rsidR="00BE4783" w:rsidRPr="00103AA1">
        <w:rPr>
          <w:rFonts w:cstheme="minorHAnsi"/>
        </w:rPr>
        <w:t xml:space="preserve"> ⁰C. </w:t>
      </w:r>
      <w:r w:rsidR="008E7821" w:rsidRPr="00103AA1">
        <w:rPr>
          <w:rFonts w:cstheme="minorHAnsi"/>
        </w:rPr>
        <w:t>Other materials tested included cooked potatoes and water. The results of the study were published in 2018.</w:t>
      </w:r>
    </w:p>
    <w:p w14:paraId="59912CE8" w14:textId="3003EA0F" w:rsidR="00870962" w:rsidRPr="00103AA1" w:rsidRDefault="00870962" w:rsidP="00870962">
      <w:pPr>
        <w:rPr>
          <w:rFonts w:eastAsia="Calibri" w:cstheme="minorHAnsi"/>
        </w:rPr>
      </w:pPr>
      <w:r w:rsidRPr="00103AA1">
        <w:rPr>
          <w:rFonts w:eastAsia="Calibri" w:cstheme="minorHAnsi"/>
        </w:rPr>
        <w:t>…</w:t>
      </w:r>
    </w:p>
    <w:p w14:paraId="35429F82" w14:textId="25F0F3EA" w:rsidR="00D4547E" w:rsidRDefault="008E7821" w:rsidP="00870962">
      <w:pPr>
        <w:rPr>
          <w:rFonts w:cstheme="minorHAnsi"/>
        </w:rPr>
      </w:pPr>
      <w:r w:rsidRPr="00103AA1">
        <w:rPr>
          <w:rFonts w:cstheme="minorHAnsi"/>
        </w:rPr>
        <w:t>Small food samples, such as cooked potatoes in contact with the tongue, resulted in constant contact temperatures of up to 10 s</w:t>
      </w:r>
      <w:r w:rsidR="006F5E2E">
        <w:rPr>
          <w:rFonts w:cstheme="minorHAnsi"/>
        </w:rPr>
        <w:t>econds</w:t>
      </w:r>
      <w:r w:rsidRPr="00103AA1">
        <w:rPr>
          <w:rFonts w:cstheme="minorHAnsi"/>
        </w:rPr>
        <w:t xml:space="preserve"> before cooling depending on </w:t>
      </w:r>
      <w:r w:rsidR="0081307D">
        <w:rPr>
          <w:rFonts w:cstheme="minorHAnsi"/>
        </w:rPr>
        <w:t xml:space="preserve">their </w:t>
      </w:r>
      <w:r w:rsidRPr="00103AA1">
        <w:rPr>
          <w:rFonts w:cstheme="minorHAnsi"/>
        </w:rPr>
        <w:t>thickness.</w:t>
      </w:r>
      <w:r w:rsidR="004E67A6" w:rsidRPr="00103AA1">
        <w:rPr>
          <w:rFonts w:cstheme="minorHAnsi"/>
        </w:rPr>
        <w:t xml:space="preserve"> </w:t>
      </w:r>
      <w:r w:rsidR="007B7A88" w:rsidRPr="00103AA1">
        <w:rPr>
          <w:rFonts w:cstheme="minorHAnsi"/>
        </w:rPr>
        <w:t xml:space="preserve">Potatoes were chosen because the samples are easy to produce </w:t>
      </w:r>
      <w:proofErr w:type="gramStart"/>
      <w:r w:rsidR="007B7A88" w:rsidRPr="00103AA1">
        <w:rPr>
          <w:rFonts w:cstheme="minorHAnsi"/>
        </w:rPr>
        <w:t xml:space="preserve">and </w:t>
      </w:r>
      <w:r w:rsidR="00D54DDC">
        <w:rPr>
          <w:rFonts w:cstheme="minorHAnsi"/>
        </w:rPr>
        <w:t>also</w:t>
      </w:r>
      <w:proofErr w:type="gramEnd"/>
      <w:r w:rsidR="00D54DDC">
        <w:rPr>
          <w:rFonts w:cstheme="minorHAnsi"/>
        </w:rPr>
        <w:t xml:space="preserve"> </w:t>
      </w:r>
      <w:r w:rsidR="00E77CA9">
        <w:rPr>
          <w:rFonts w:cstheme="minorHAnsi"/>
        </w:rPr>
        <w:t xml:space="preserve">retain their </w:t>
      </w:r>
      <w:r w:rsidR="00BF2044">
        <w:rPr>
          <w:rFonts w:cstheme="minorHAnsi"/>
        </w:rPr>
        <w:t xml:space="preserve">molecular </w:t>
      </w:r>
      <w:r w:rsidR="00E77CA9">
        <w:rPr>
          <w:rFonts w:cstheme="minorHAnsi"/>
        </w:rPr>
        <w:t>structure</w:t>
      </w:r>
      <w:r w:rsidR="007B7A88" w:rsidRPr="00103AA1">
        <w:rPr>
          <w:rFonts w:cstheme="minorHAnsi"/>
        </w:rPr>
        <w:t xml:space="preserve"> when heat</w:t>
      </w:r>
      <w:r w:rsidR="00BF2044">
        <w:rPr>
          <w:rFonts w:cstheme="minorHAnsi"/>
        </w:rPr>
        <w:t>ed</w:t>
      </w:r>
      <w:r w:rsidR="007B7A88" w:rsidRPr="00103AA1">
        <w:rPr>
          <w:rFonts w:cstheme="minorHAnsi"/>
        </w:rPr>
        <w:t xml:space="preserve">. Other samples, such as cheese or gelatine were not suitable, since they melt when heated. </w:t>
      </w:r>
    </w:p>
    <w:p w14:paraId="59912CE9" w14:textId="2319F9C8" w:rsidR="008E7821" w:rsidRDefault="00D4547E" w:rsidP="00870962">
      <w:pPr>
        <w:rPr>
          <w:rFonts w:cstheme="minorHAnsi"/>
        </w:rPr>
      </w:pPr>
      <w:r>
        <w:rPr>
          <w:rFonts w:cstheme="minorHAnsi"/>
        </w:rPr>
        <w:t>Th</w:t>
      </w:r>
      <w:r w:rsidR="00D54DDC">
        <w:rPr>
          <w:rFonts w:cstheme="minorHAnsi"/>
        </w:rPr>
        <w:t>is</w:t>
      </w:r>
      <w:r>
        <w:rPr>
          <w:rFonts w:cstheme="minorHAnsi"/>
        </w:rPr>
        <w:t xml:space="preserve"> characteristic of melting when heated </w:t>
      </w:r>
      <w:r w:rsidR="004E67A6" w:rsidRPr="00103AA1">
        <w:rPr>
          <w:rFonts w:cstheme="minorHAnsi"/>
        </w:rPr>
        <w:t xml:space="preserve">has a big influence on the duration of the contact temperature. </w:t>
      </w:r>
      <w:r w:rsidR="008E7821" w:rsidRPr="00103AA1">
        <w:rPr>
          <w:rFonts w:cstheme="minorHAnsi"/>
        </w:rPr>
        <w:t xml:space="preserve">Hot beverages, </w:t>
      </w:r>
      <w:r w:rsidR="004E67A6" w:rsidRPr="00103AA1">
        <w:rPr>
          <w:rFonts w:cstheme="minorHAnsi"/>
        </w:rPr>
        <w:t>for example</w:t>
      </w:r>
      <w:r w:rsidR="008E7821" w:rsidRPr="00103AA1">
        <w:rPr>
          <w:rFonts w:cstheme="minorHAnsi"/>
        </w:rPr>
        <w:t xml:space="preserve">, spread as a thin film, increasing both the contact surface area and the rate of cooling, resulting in higher tolerable temperatures than solid food. </w:t>
      </w:r>
      <w:r w:rsidR="00266E75" w:rsidRPr="00103AA1">
        <w:rPr>
          <w:rFonts w:cstheme="minorHAnsi"/>
        </w:rPr>
        <w:t xml:space="preserve">The </w:t>
      </w:r>
      <w:r w:rsidR="00441851">
        <w:rPr>
          <w:rFonts w:cstheme="minorHAnsi"/>
        </w:rPr>
        <w:t>researchers</w:t>
      </w:r>
      <w:r w:rsidR="00266E75" w:rsidRPr="00103AA1">
        <w:rPr>
          <w:rFonts w:cstheme="minorHAnsi"/>
        </w:rPr>
        <w:t xml:space="preserve"> determined the contact temperature of 46.5 ◦C to be </w:t>
      </w:r>
      <w:r w:rsidR="004E67A6" w:rsidRPr="00103AA1">
        <w:rPr>
          <w:rFonts w:cstheme="minorHAnsi"/>
        </w:rPr>
        <w:t xml:space="preserve">comfortable for any period greater than </w:t>
      </w:r>
      <w:r w:rsidR="00266E75" w:rsidRPr="00103AA1">
        <w:rPr>
          <w:rFonts w:cstheme="minorHAnsi"/>
        </w:rPr>
        <w:t>10 s</w:t>
      </w:r>
      <w:r w:rsidR="004E67A6" w:rsidRPr="00103AA1">
        <w:rPr>
          <w:rFonts w:cstheme="minorHAnsi"/>
        </w:rPr>
        <w:t>econds</w:t>
      </w:r>
      <w:r w:rsidR="00266E75" w:rsidRPr="00103AA1">
        <w:rPr>
          <w:rFonts w:cstheme="minorHAnsi"/>
        </w:rPr>
        <w:t xml:space="preserve"> and about 48 ◦C for periods of less than 10 s</w:t>
      </w:r>
      <w:r w:rsidR="004E67A6" w:rsidRPr="00103AA1">
        <w:rPr>
          <w:rFonts w:cstheme="minorHAnsi"/>
        </w:rPr>
        <w:t xml:space="preserve">econds. </w:t>
      </w:r>
    </w:p>
    <w:p w14:paraId="0D36F867" w14:textId="6BD8BFFB" w:rsidR="00E22A5E" w:rsidRPr="00103AA1" w:rsidRDefault="00E22A5E" w:rsidP="00870962">
      <w:pPr>
        <w:rPr>
          <w:rFonts w:cstheme="minorHAnsi"/>
        </w:rPr>
      </w:pPr>
      <w:r>
        <w:rPr>
          <w:rFonts w:cstheme="minorHAnsi"/>
        </w:rPr>
        <w:t>…</w:t>
      </w:r>
    </w:p>
    <w:p w14:paraId="202F7B7E" w14:textId="32F82DAC" w:rsidR="00656971" w:rsidRDefault="004E67A6" w:rsidP="004E67A6">
      <w:pPr>
        <w:rPr>
          <w:rFonts w:cstheme="minorHAnsi"/>
        </w:rPr>
      </w:pPr>
      <w:r w:rsidRPr="00103AA1">
        <w:rPr>
          <w:rFonts w:cstheme="minorHAnsi"/>
        </w:rPr>
        <w:t>The</w:t>
      </w:r>
      <w:r w:rsidR="009B555D">
        <w:rPr>
          <w:rFonts w:cstheme="minorHAnsi"/>
        </w:rPr>
        <w:t>se</w:t>
      </w:r>
      <w:r w:rsidRPr="00103AA1">
        <w:rPr>
          <w:rFonts w:cstheme="minorHAnsi"/>
        </w:rPr>
        <w:t xml:space="preserve"> </w:t>
      </w:r>
      <w:r w:rsidR="00E22A5E">
        <w:rPr>
          <w:rFonts w:cstheme="minorHAnsi"/>
        </w:rPr>
        <w:t xml:space="preserve">pilot </w:t>
      </w:r>
      <w:r w:rsidRPr="00103AA1">
        <w:rPr>
          <w:rFonts w:cstheme="minorHAnsi"/>
        </w:rPr>
        <w:t xml:space="preserve">results </w:t>
      </w:r>
      <w:r w:rsidR="009B555D">
        <w:rPr>
          <w:rFonts w:cstheme="minorHAnsi"/>
        </w:rPr>
        <w:t xml:space="preserve">demonstrate that </w:t>
      </w:r>
      <w:r w:rsidR="00AA3EB6">
        <w:rPr>
          <w:rFonts w:cstheme="minorHAnsi"/>
        </w:rPr>
        <w:t>the developed</w:t>
      </w:r>
      <w:r w:rsidR="009B555D" w:rsidRPr="009B555D">
        <w:rPr>
          <w:rFonts w:cstheme="minorHAnsi"/>
        </w:rPr>
        <w:t xml:space="preserve"> </w:t>
      </w:r>
      <w:r w:rsidRPr="00103AA1">
        <w:rPr>
          <w:rFonts w:cstheme="minorHAnsi"/>
        </w:rPr>
        <w:t>procedure is practicable</w:t>
      </w:r>
      <w:r w:rsidR="00E22A5E">
        <w:rPr>
          <w:rFonts w:cstheme="minorHAnsi"/>
        </w:rPr>
        <w:t xml:space="preserve"> and ready </w:t>
      </w:r>
      <w:r w:rsidRPr="00103AA1">
        <w:rPr>
          <w:rFonts w:cstheme="minorHAnsi"/>
        </w:rPr>
        <w:t xml:space="preserve">to be validated </w:t>
      </w:r>
      <w:r w:rsidR="004C6EC2" w:rsidRPr="00103AA1">
        <w:rPr>
          <w:rFonts w:cstheme="minorHAnsi"/>
        </w:rPr>
        <w:t xml:space="preserve">with </w:t>
      </w:r>
      <w:r w:rsidRPr="00103AA1">
        <w:rPr>
          <w:rFonts w:cstheme="minorHAnsi"/>
        </w:rPr>
        <w:t>larger cohorts of volunteers.</w:t>
      </w:r>
      <w:r w:rsidR="00B64735" w:rsidRPr="00103AA1">
        <w:rPr>
          <w:rFonts w:cstheme="minorHAnsi"/>
        </w:rPr>
        <w:t xml:space="preserve"> </w:t>
      </w:r>
      <w:r w:rsidR="00265023">
        <w:rPr>
          <w:rFonts w:cstheme="minorHAnsi"/>
        </w:rPr>
        <w:t>Critically, this work has shown that</w:t>
      </w:r>
      <w:r w:rsidR="00B64735" w:rsidRPr="00103AA1">
        <w:rPr>
          <w:rFonts w:cstheme="minorHAnsi"/>
        </w:rPr>
        <w:t xml:space="preserve"> once the contact temperature is defined as a threshold value, the safe surface or consumption temperature for any other food can be calculated, thanks to </w:t>
      </w:r>
      <w:r w:rsidR="00656971">
        <w:rPr>
          <w:rFonts w:cstheme="minorHAnsi"/>
        </w:rPr>
        <w:t xml:space="preserve">the </w:t>
      </w:r>
      <w:r w:rsidR="00B64735" w:rsidRPr="00103AA1">
        <w:rPr>
          <w:rFonts w:cstheme="minorHAnsi"/>
        </w:rPr>
        <w:t xml:space="preserve">mathematical equation that </w:t>
      </w:r>
      <w:proofErr w:type="gramStart"/>
      <w:r w:rsidR="00B64735" w:rsidRPr="00103AA1">
        <w:rPr>
          <w:rFonts w:cstheme="minorHAnsi"/>
        </w:rPr>
        <w:t>takes into account</w:t>
      </w:r>
      <w:proofErr w:type="gramEnd"/>
      <w:r w:rsidR="00B64735" w:rsidRPr="00103AA1">
        <w:rPr>
          <w:rFonts w:cstheme="minorHAnsi"/>
        </w:rPr>
        <w:t xml:space="preserve"> the physical characteristics of the food samples. </w:t>
      </w:r>
    </w:p>
    <w:p w14:paraId="59912CEA" w14:textId="382CA09A" w:rsidR="004E67A6" w:rsidRPr="00441851" w:rsidRDefault="00B64735" w:rsidP="004E67A6">
      <w:pPr>
        <w:rPr>
          <w:rFonts w:cstheme="minorHAnsi"/>
        </w:rPr>
      </w:pPr>
      <w:r w:rsidRPr="00103AA1">
        <w:rPr>
          <w:rFonts w:cstheme="minorHAnsi"/>
        </w:rPr>
        <w:t xml:space="preserve">It should </w:t>
      </w:r>
      <w:r w:rsidR="004C6EC2" w:rsidRPr="00103AA1">
        <w:rPr>
          <w:rFonts w:cstheme="minorHAnsi"/>
        </w:rPr>
        <w:t xml:space="preserve">be noted that regular consumption of very hot food can lead to a reduction of </w:t>
      </w:r>
      <w:proofErr w:type="gramStart"/>
      <w:r w:rsidR="004C6EC2" w:rsidRPr="00103AA1">
        <w:rPr>
          <w:rFonts w:cstheme="minorHAnsi"/>
        </w:rPr>
        <w:t>pain</w:t>
      </w:r>
      <w:proofErr w:type="gramEnd"/>
      <w:r w:rsidR="008C6DAD" w:rsidRPr="00103AA1">
        <w:rPr>
          <w:rFonts w:cstheme="minorHAnsi"/>
        </w:rPr>
        <w:t xml:space="preserve"> and this should be considered in further investigations. </w:t>
      </w:r>
      <w:r w:rsidR="006B13E1">
        <w:rPr>
          <w:rFonts w:cstheme="minorHAnsi"/>
        </w:rPr>
        <w:t xml:space="preserve">Nonetheless, </w:t>
      </w:r>
      <w:r w:rsidR="00A230DE">
        <w:rPr>
          <w:rFonts w:cstheme="minorHAnsi"/>
        </w:rPr>
        <w:t>the researchers</w:t>
      </w:r>
      <w:r w:rsidR="00283EB1" w:rsidRPr="00283EB1">
        <w:rPr>
          <w:rFonts w:cstheme="minorHAnsi"/>
        </w:rPr>
        <w:t xml:space="preserve"> </w:t>
      </w:r>
      <w:proofErr w:type="gramStart"/>
      <w:r w:rsidR="006B13E1">
        <w:rPr>
          <w:rFonts w:cstheme="minorHAnsi"/>
        </w:rPr>
        <w:t>are able to</w:t>
      </w:r>
      <w:proofErr w:type="gramEnd"/>
      <w:r w:rsidR="006B13E1">
        <w:rPr>
          <w:rFonts w:cstheme="minorHAnsi"/>
        </w:rPr>
        <w:t xml:space="preserve"> </w:t>
      </w:r>
      <w:r w:rsidR="004C6EC2" w:rsidRPr="00103AA1">
        <w:rPr>
          <w:rFonts w:cstheme="minorHAnsi"/>
        </w:rPr>
        <w:t>recommend that the consumption temperature of food with high water content, such as potatoes, should not exceed 60 ◦C.</w:t>
      </w:r>
      <w:r w:rsidR="008C6DAD" w:rsidRPr="00103AA1">
        <w:rPr>
          <w:rFonts w:cstheme="minorHAnsi"/>
        </w:rPr>
        <w:t xml:space="preserve"> The</w:t>
      </w:r>
      <w:r w:rsidR="006B13E1">
        <w:rPr>
          <w:rFonts w:cstheme="minorHAnsi"/>
        </w:rPr>
        <w:t>y further</w:t>
      </w:r>
      <w:r w:rsidR="008C6DAD" w:rsidRPr="00103AA1">
        <w:rPr>
          <w:rFonts w:cstheme="minorHAnsi"/>
        </w:rPr>
        <w:t xml:space="preserve"> suggest that in addition to the existing minimum serving temperatures to avoid microbiological risks, typically 65 ◦C, the introduction of maximum temperatures should be </w:t>
      </w:r>
      <w:r w:rsidR="009E3FE8">
        <w:rPr>
          <w:rFonts w:cstheme="minorHAnsi"/>
        </w:rPr>
        <w:t>considered</w:t>
      </w:r>
      <w:r w:rsidR="006B13E1">
        <w:rPr>
          <w:rFonts w:cstheme="minorHAnsi"/>
        </w:rPr>
        <w:t xml:space="preserve"> </w:t>
      </w:r>
      <w:r w:rsidR="008C6DAD" w:rsidRPr="00441851">
        <w:rPr>
          <w:rFonts w:cstheme="minorHAnsi"/>
        </w:rPr>
        <w:t xml:space="preserve">to </w:t>
      </w:r>
      <w:r w:rsidR="006B13E1">
        <w:rPr>
          <w:rFonts w:cstheme="minorHAnsi"/>
        </w:rPr>
        <w:t xml:space="preserve">help </w:t>
      </w:r>
      <w:r w:rsidR="008C6DAD" w:rsidRPr="00441851">
        <w:rPr>
          <w:rFonts w:cstheme="minorHAnsi"/>
        </w:rPr>
        <w:t xml:space="preserve">reduce the risk of injury </w:t>
      </w:r>
      <w:r w:rsidR="00B270AF">
        <w:rPr>
          <w:rFonts w:cstheme="minorHAnsi"/>
        </w:rPr>
        <w:t xml:space="preserve">to the mouth </w:t>
      </w:r>
      <w:r w:rsidR="00A230DE">
        <w:rPr>
          <w:rFonts w:cstheme="minorHAnsi"/>
        </w:rPr>
        <w:t xml:space="preserve">and oesophagus </w:t>
      </w:r>
      <w:r w:rsidR="008C6DAD" w:rsidRPr="00441851">
        <w:rPr>
          <w:rFonts w:cstheme="minorHAnsi"/>
        </w:rPr>
        <w:t>from burns.</w:t>
      </w:r>
    </w:p>
    <w:p w14:paraId="1686DDE7" w14:textId="02B91C4C" w:rsidR="00EC0361" w:rsidRDefault="00870962" w:rsidP="00870962">
      <w:pPr>
        <w:rPr>
          <w:rFonts w:cstheme="minorHAnsi"/>
        </w:rPr>
      </w:pPr>
      <w:r w:rsidRPr="00441851">
        <w:rPr>
          <w:rFonts w:eastAsia="Calibri" w:cstheme="minorHAnsi"/>
          <w:color w:val="000000" w:themeColor="text1"/>
        </w:rPr>
        <w:t xml:space="preserve">This </w:t>
      </w:r>
      <w:proofErr w:type="spellStart"/>
      <w:r w:rsidRPr="00441851">
        <w:rPr>
          <w:rFonts w:eastAsia="Calibri" w:cstheme="minorHAnsi"/>
          <w:color w:val="000000" w:themeColor="text1"/>
        </w:rPr>
        <w:t>SciPod</w:t>
      </w:r>
      <w:proofErr w:type="spellEnd"/>
      <w:r w:rsidRPr="00441851">
        <w:rPr>
          <w:rFonts w:eastAsia="Calibri" w:cstheme="minorHAnsi"/>
          <w:color w:val="000000" w:themeColor="text1"/>
        </w:rPr>
        <w:t xml:space="preserve"> is a summary of the paper</w:t>
      </w:r>
      <w:r w:rsidR="00F675B7" w:rsidRPr="00441851">
        <w:rPr>
          <w:rFonts w:eastAsia="Calibri" w:cstheme="minorHAnsi"/>
        </w:rPr>
        <w:t xml:space="preserve"> ‘</w:t>
      </w:r>
      <w:hyperlink r:id="rId6" w:history="1">
        <w:r w:rsidR="00F675B7" w:rsidRPr="004D6557">
          <w:rPr>
            <w:rStyle w:val="Hyperlink"/>
            <w:rFonts w:eastAsia="Calibri" w:cstheme="minorHAnsi"/>
          </w:rPr>
          <w:t>Injury Threshold of Oral Contact with Hot Foods and Method for Its Sensory Evaluation</w:t>
        </w:r>
      </w:hyperlink>
      <w:r w:rsidR="00F675B7" w:rsidRPr="00441851">
        <w:rPr>
          <w:rFonts w:eastAsia="Calibri" w:cstheme="minorHAnsi"/>
        </w:rPr>
        <w:t xml:space="preserve">’ </w:t>
      </w:r>
      <w:r w:rsidR="0012677E">
        <w:rPr>
          <w:rFonts w:eastAsia="Calibri" w:cstheme="minorHAnsi"/>
        </w:rPr>
        <w:t xml:space="preserve">published in the journal </w:t>
      </w:r>
      <w:r w:rsidR="00F675B7" w:rsidRPr="00441851">
        <w:rPr>
          <w:rFonts w:eastAsia="Calibri" w:cstheme="minorHAnsi"/>
          <w:iCs/>
        </w:rPr>
        <w:t>Safety</w:t>
      </w:r>
      <w:r w:rsidR="00F675B7" w:rsidRPr="00441851">
        <w:rPr>
          <w:rFonts w:eastAsia="Calibri" w:cstheme="minorHAnsi"/>
        </w:rPr>
        <w:t xml:space="preserve">. </w:t>
      </w:r>
      <w:r w:rsidR="00441851">
        <w:rPr>
          <w:rFonts w:eastAsia="Calibri" w:cstheme="minorHAnsi"/>
        </w:rPr>
        <w:t xml:space="preserve">DOI: </w:t>
      </w:r>
      <w:hyperlink r:id="rId7" w:history="1">
        <w:r w:rsidR="00441851" w:rsidRPr="004F721C">
          <w:rPr>
            <w:rStyle w:val="Hyperlink"/>
            <w:rFonts w:eastAsia="Calibri" w:cstheme="minorHAnsi"/>
          </w:rPr>
          <w:t>https://doi.org/10.3390/safety4030038</w:t>
        </w:r>
      </w:hyperlink>
    </w:p>
    <w:p w14:paraId="59912CEE" w14:textId="2A65980C" w:rsidR="00870962" w:rsidRPr="00103AA1" w:rsidRDefault="00870962" w:rsidP="00870962">
      <w:pPr>
        <w:rPr>
          <w:rFonts w:cstheme="minorHAnsi"/>
        </w:rPr>
      </w:pPr>
      <w:r w:rsidRPr="00441851">
        <w:rPr>
          <w:rFonts w:eastAsia="Calibri" w:cstheme="minorHAnsi"/>
          <w:color w:val="000000" w:themeColor="text1"/>
        </w:rPr>
        <w:t xml:space="preserve">For further information, you can visit </w:t>
      </w:r>
      <w:r w:rsidR="003F6CA4" w:rsidRPr="00441851">
        <w:rPr>
          <w:rFonts w:eastAsia="Calibri" w:cstheme="minorHAnsi"/>
          <w:color w:val="000000" w:themeColor="text1"/>
        </w:rPr>
        <w:t xml:space="preserve">www.cvua-karlsruhe.de </w:t>
      </w:r>
      <w:r w:rsidRPr="00441851">
        <w:rPr>
          <w:rFonts w:eastAsia="Calibri" w:cstheme="minorHAnsi"/>
          <w:color w:val="000000" w:themeColor="text1"/>
        </w:rPr>
        <w:t xml:space="preserve">or connect with </w:t>
      </w:r>
      <w:r w:rsidR="003F6CA4" w:rsidRPr="00441851">
        <w:rPr>
          <w:rFonts w:eastAsia="Calibri" w:cstheme="minorHAnsi"/>
          <w:color w:val="000000" w:themeColor="text1"/>
        </w:rPr>
        <w:t>D</w:t>
      </w:r>
      <w:r w:rsidR="0052001E">
        <w:rPr>
          <w:rFonts w:eastAsia="Calibri" w:cstheme="minorHAnsi"/>
          <w:color w:val="000000" w:themeColor="text1"/>
        </w:rPr>
        <w:t>irk</w:t>
      </w:r>
      <w:r w:rsidR="003F6CA4" w:rsidRPr="00441851">
        <w:rPr>
          <w:rFonts w:eastAsia="Calibri" w:cstheme="minorHAnsi"/>
          <w:color w:val="000000" w:themeColor="text1"/>
        </w:rPr>
        <w:t xml:space="preserve"> </w:t>
      </w:r>
      <w:r w:rsidR="003F6CA4" w:rsidRPr="00441851">
        <w:rPr>
          <w:rFonts w:cstheme="minorHAnsi"/>
        </w:rPr>
        <w:t>Lachenmeier</w:t>
      </w:r>
      <w:r w:rsidR="003F6CA4" w:rsidRPr="00441851">
        <w:rPr>
          <w:rFonts w:eastAsia="Calibri" w:cstheme="minorHAnsi"/>
          <w:color w:val="000000" w:themeColor="text1"/>
        </w:rPr>
        <w:t xml:space="preserve"> </w:t>
      </w:r>
      <w:r w:rsidR="0052001E">
        <w:rPr>
          <w:rFonts w:eastAsia="Calibri" w:cstheme="minorHAnsi"/>
          <w:color w:val="000000" w:themeColor="text1"/>
        </w:rPr>
        <w:t>at</w:t>
      </w:r>
      <w:r w:rsidR="003F6CA4" w:rsidRPr="00441851">
        <w:rPr>
          <w:rFonts w:cstheme="minorHAnsi"/>
        </w:rPr>
        <w:t xml:space="preserve"> </w:t>
      </w:r>
      <w:r w:rsidR="003F6CA4" w:rsidRPr="00441851">
        <w:rPr>
          <w:rFonts w:eastAsia="Calibri" w:cstheme="minorHAnsi"/>
          <w:color w:val="000000" w:themeColor="text1"/>
        </w:rPr>
        <w:t>lachenmeier@web.de</w:t>
      </w:r>
    </w:p>
    <w:sectPr w:rsidR="00870962" w:rsidRPr="00103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096F" w14:textId="77777777" w:rsidR="0034751B" w:rsidRDefault="0034751B" w:rsidP="007079EC">
      <w:pPr>
        <w:spacing w:after="0" w:line="240" w:lineRule="auto"/>
      </w:pPr>
      <w:r>
        <w:separator/>
      </w:r>
    </w:p>
  </w:endnote>
  <w:endnote w:type="continuationSeparator" w:id="0">
    <w:p w14:paraId="456619B0" w14:textId="77777777" w:rsidR="0034751B" w:rsidRDefault="0034751B" w:rsidP="0070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C83" w14:textId="77777777" w:rsidR="007079EC" w:rsidRDefault="00707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314D" w14:textId="77777777" w:rsidR="007079EC" w:rsidRDefault="00707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9711" w14:textId="77777777" w:rsidR="007079EC" w:rsidRDefault="00707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1A42" w14:textId="77777777" w:rsidR="0034751B" w:rsidRDefault="0034751B" w:rsidP="007079EC">
      <w:pPr>
        <w:spacing w:after="0" w:line="240" w:lineRule="auto"/>
      </w:pPr>
      <w:r>
        <w:separator/>
      </w:r>
    </w:p>
  </w:footnote>
  <w:footnote w:type="continuationSeparator" w:id="0">
    <w:p w14:paraId="6BBEFC8B" w14:textId="77777777" w:rsidR="0034751B" w:rsidRDefault="0034751B" w:rsidP="0070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4886" w14:textId="77777777" w:rsidR="007079EC" w:rsidRDefault="00707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98B1" w14:textId="77777777" w:rsidR="007079EC" w:rsidRDefault="00707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C32A" w14:textId="77777777" w:rsidR="007079EC" w:rsidRDefault="00707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1MDc0NLYwMDIwMDRR0lEKTi0uzszPAykwrgUAMsg99SwAAAA="/>
  </w:docVars>
  <w:rsids>
    <w:rsidRoot w:val="00870962"/>
    <w:rsid w:val="00011E69"/>
    <w:rsid w:val="00061B20"/>
    <w:rsid w:val="000B044D"/>
    <w:rsid w:val="000B5E24"/>
    <w:rsid w:val="000C66C9"/>
    <w:rsid w:val="000F046A"/>
    <w:rsid w:val="001032FB"/>
    <w:rsid w:val="00103AA1"/>
    <w:rsid w:val="00106433"/>
    <w:rsid w:val="001074F6"/>
    <w:rsid w:val="00111857"/>
    <w:rsid w:val="0011701F"/>
    <w:rsid w:val="0012677E"/>
    <w:rsid w:val="00146A1A"/>
    <w:rsid w:val="00183EDB"/>
    <w:rsid w:val="0018499D"/>
    <w:rsid w:val="001B2248"/>
    <w:rsid w:val="001C04BB"/>
    <w:rsid w:val="001E72B4"/>
    <w:rsid w:val="001F5D12"/>
    <w:rsid w:val="00243667"/>
    <w:rsid w:val="00244D3E"/>
    <w:rsid w:val="002502FD"/>
    <w:rsid w:val="00265023"/>
    <w:rsid w:val="00266E75"/>
    <w:rsid w:val="00267AFB"/>
    <w:rsid w:val="00277279"/>
    <w:rsid w:val="00283EB1"/>
    <w:rsid w:val="00284ADC"/>
    <w:rsid w:val="002A4315"/>
    <w:rsid w:val="002B18B5"/>
    <w:rsid w:val="002B6047"/>
    <w:rsid w:val="002D2FAF"/>
    <w:rsid w:val="00336B97"/>
    <w:rsid w:val="00341C90"/>
    <w:rsid w:val="0034751B"/>
    <w:rsid w:val="00364A97"/>
    <w:rsid w:val="003839C5"/>
    <w:rsid w:val="003D0391"/>
    <w:rsid w:val="003D1F25"/>
    <w:rsid w:val="003E5532"/>
    <w:rsid w:val="003F6CA4"/>
    <w:rsid w:val="00417C5E"/>
    <w:rsid w:val="00441851"/>
    <w:rsid w:val="00451772"/>
    <w:rsid w:val="00466791"/>
    <w:rsid w:val="00493F2C"/>
    <w:rsid w:val="004A3231"/>
    <w:rsid w:val="004C6EC2"/>
    <w:rsid w:val="004D6557"/>
    <w:rsid w:val="004E67A6"/>
    <w:rsid w:val="0052001E"/>
    <w:rsid w:val="00542176"/>
    <w:rsid w:val="00552F54"/>
    <w:rsid w:val="0057680C"/>
    <w:rsid w:val="0058108A"/>
    <w:rsid w:val="00584E53"/>
    <w:rsid w:val="005A2CFD"/>
    <w:rsid w:val="005B5B48"/>
    <w:rsid w:val="005B62A4"/>
    <w:rsid w:val="005D7CF9"/>
    <w:rsid w:val="005E657E"/>
    <w:rsid w:val="0060302D"/>
    <w:rsid w:val="006105AD"/>
    <w:rsid w:val="00620240"/>
    <w:rsid w:val="006210AD"/>
    <w:rsid w:val="006311B9"/>
    <w:rsid w:val="00643FBB"/>
    <w:rsid w:val="00645499"/>
    <w:rsid w:val="00653D6C"/>
    <w:rsid w:val="00656971"/>
    <w:rsid w:val="00665C9D"/>
    <w:rsid w:val="00670834"/>
    <w:rsid w:val="00672710"/>
    <w:rsid w:val="00685C61"/>
    <w:rsid w:val="006B13E1"/>
    <w:rsid w:val="006F1A81"/>
    <w:rsid w:val="006F5E2E"/>
    <w:rsid w:val="00705610"/>
    <w:rsid w:val="007079EC"/>
    <w:rsid w:val="00717118"/>
    <w:rsid w:val="00742FF8"/>
    <w:rsid w:val="00754A04"/>
    <w:rsid w:val="00764CAA"/>
    <w:rsid w:val="00770B34"/>
    <w:rsid w:val="00772619"/>
    <w:rsid w:val="007A0FCA"/>
    <w:rsid w:val="007A3C4F"/>
    <w:rsid w:val="007A713C"/>
    <w:rsid w:val="007B7A88"/>
    <w:rsid w:val="007E45DA"/>
    <w:rsid w:val="0081307D"/>
    <w:rsid w:val="00821C30"/>
    <w:rsid w:val="00822039"/>
    <w:rsid w:val="008224BA"/>
    <w:rsid w:val="00836991"/>
    <w:rsid w:val="00870612"/>
    <w:rsid w:val="00870962"/>
    <w:rsid w:val="008741A7"/>
    <w:rsid w:val="00884644"/>
    <w:rsid w:val="00885FAD"/>
    <w:rsid w:val="00890D31"/>
    <w:rsid w:val="00897E31"/>
    <w:rsid w:val="008C65A0"/>
    <w:rsid w:val="008C6DAD"/>
    <w:rsid w:val="008D643C"/>
    <w:rsid w:val="008E7821"/>
    <w:rsid w:val="008F45CB"/>
    <w:rsid w:val="008F7A1C"/>
    <w:rsid w:val="00900ED2"/>
    <w:rsid w:val="00922B69"/>
    <w:rsid w:val="00943FCE"/>
    <w:rsid w:val="00946738"/>
    <w:rsid w:val="009B555D"/>
    <w:rsid w:val="009C5048"/>
    <w:rsid w:val="009E3BBF"/>
    <w:rsid w:val="009E3FE8"/>
    <w:rsid w:val="00A04394"/>
    <w:rsid w:val="00A230DE"/>
    <w:rsid w:val="00A30089"/>
    <w:rsid w:val="00A32A99"/>
    <w:rsid w:val="00A549A8"/>
    <w:rsid w:val="00A57553"/>
    <w:rsid w:val="00A64F04"/>
    <w:rsid w:val="00A66B01"/>
    <w:rsid w:val="00A93AAF"/>
    <w:rsid w:val="00AA3EB6"/>
    <w:rsid w:val="00AA474A"/>
    <w:rsid w:val="00AB3566"/>
    <w:rsid w:val="00B02121"/>
    <w:rsid w:val="00B203E5"/>
    <w:rsid w:val="00B21945"/>
    <w:rsid w:val="00B270AF"/>
    <w:rsid w:val="00B40ACD"/>
    <w:rsid w:val="00B42628"/>
    <w:rsid w:val="00B44A9B"/>
    <w:rsid w:val="00B64735"/>
    <w:rsid w:val="00B9444A"/>
    <w:rsid w:val="00BA5C79"/>
    <w:rsid w:val="00BB2A22"/>
    <w:rsid w:val="00BB7110"/>
    <w:rsid w:val="00BE4783"/>
    <w:rsid w:val="00BF2044"/>
    <w:rsid w:val="00C019AF"/>
    <w:rsid w:val="00C476A6"/>
    <w:rsid w:val="00C603D3"/>
    <w:rsid w:val="00C655F5"/>
    <w:rsid w:val="00C67DBC"/>
    <w:rsid w:val="00C7095D"/>
    <w:rsid w:val="00CB5BE2"/>
    <w:rsid w:val="00CC32E8"/>
    <w:rsid w:val="00CE3BAF"/>
    <w:rsid w:val="00D17C20"/>
    <w:rsid w:val="00D37699"/>
    <w:rsid w:val="00D4213E"/>
    <w:rsid w:val="00D4547E"/>
    <w:rsid w:val="00D54DDC"/>
    <w:rsid w:val="00D65E99"/>
    <w:rsid w:val="00D679C8"/>
    <w:rsid w:val="00D707EC"/>
    <w:rsid w:val="00D71529"/>
    <w:rsid w:val="00D74151"/>
    <w:rsid w:val="00DC120C"/>
    <w:rsid w:val="00DC1C14"/>
    <w:rsid w:val="00E1590E"/>
    <w:rsid w:val="00E22A5E"/>
    <w:rsid w:val="00E36BB9"/>
    <w:rsid w:val="00E60791"/>
    <w:rsid w:val="00E77CA9"/>
    <w:rsid w:val="00E80554"/>
    <w:rsid w:val="00EC0361"/>
    <w:rsid w:val="00EC2E67"/>
    <w:rsid w:val="00F04FAE"/>
    <w:rsid w:val="00F529E5"/>
    <w:rsid w:val="00F52A90"/>
    <w:rsid w:val="00F64703"/>
    <w:rsid w:val="00F675B7"/>
    <w:rsid w:val="00F77F9B"/>
    <w:rsid w:val="00FD1B78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12CDF"/>
  <w15:chartTrackingRefBased/>
  <w15:docId w15:val="{5B65C9E6-3AE0-4400-B61D-0B2E594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9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8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EC"/>
  </w:style>
  <w:style w:type="paragraph" w:styleId="Footer">
    <w:name w:val="footer"/>
    <w:basedOn w:val="Normal"/>
    <w:link w:val="FooterChar"/>
    <w:uiPriority w:val="99"/>
    <w:unhideWhenUsed/>
    <w:rsid w:val="0070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EC"/>
  </w:style>
  <w:style w:type="character" w:customStyle="1" w:styleId="ipa">
    <w:name w:val="ipa"/>
    <w:basedOn w:val="DefaultParagraphFont"/>
    <w:rsid w:val="00AA3EB6"/>
  </w:style>
  <w:style w:type="character" w:styleId="FollowedHyperlink">
    <w:name w:val="FollowedHyperlink"/>
    <w:basedOn w:val="DefaultParagraphFont"/>
    <w:uiPriority w:val="99"/>
    <w:semiHidden/>
    <w:unhideWhenUsed/>
    <w:rsid w:val="00643F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3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safety403003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2313-576X/4/3/3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Olivieri</dc:creator>
  <cp:keywords/>
  <dc:description/>
  <cp:lastModifiedBy>CD</cp:lastModifiedBy>
  <cp:revision>141</cp:revision>
  <cp:lastPrinted>2022-04-26T10:36:00Z</cp:lastPrinted>
  <dcterms:created xsi:type="dcterms:W3CDTF">2022-04-14T08:09:00Z</dcterms:created>
  <dcterms:modified xsi:type="dcterms:W3CDTF">2022-06-08T15:14:00Z</dcterms:modified>
</cp:coreProperties>
</file>