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5FF9" w14:textId="511DC86F" w:rsidR="00E2488C" w:rsidRDefault="00E2488C" w:rsidP="00D362A8">
      <w:pPr>
        <w:shd w:val="clear" w:color="auto" w:fill="FFFFFF"/>
        <w:spacing w:line="276" w:lineRule="auto"/>
        <w:rPr>
          <w:rFonts w:eastAsia="Times New Roman" w:cstheme="minorHAnsi"/>
          <w:b/>
          <w:bCs/>
          <w:color w:val="202124"/>
          <w:shd w:val="clear" w:color="auto" w:fill="FFFFFF"/>
          <w:lang w:eastAsia="en-GB"/>
        </w:rPr>
      </w:pPr>
      <w:r w:rsidRPr="00E2488C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 xml:space="preserve">////Title: </w:t>
      </w:r>
      <w:r w:rsidRPr="00E2488C">
        <w:rPr>
          <w:rFonts w:eastAsia="Times New Roman" w:cstheme="minorHAnsi"/>
          <w:b/>
          <w:bCs/>
          <w:color w:val="202124"/>
          <w:shd w:val="clear" w:color="auto" w:fill="FFFFFF"/>
          <w:lang w:eastAsia="en-GB"/>
        </w:rPr>
        <w:t xml:space="preserve">Arendt’s Ethics of Otherness: Rethinking </w:t>
      </w:r>
      <w:r w:rsidR="00D362A8">
        <w:rPr>
          <w:rFonts w:eastAsia="Times New Roman" w:cstheme="minorHAnsi"/>
          <w:b/>
          <w:bCs/>
          <w:color w:val="202124"/>
          <w:shd w:val="clear" w:color="auto" w:fill="FFFFFF"/>
          <w:lang w:eastAsia="en-GB"/>
        </w:rPr>
        <w:t>H</w:t>
      </w:r>
      <w:r w:rsidRPr="00E2488C">
        <w:rPr>
          <w:rFonts w:eastAsia="Times New Roman" w:cstheme="minorHAnsi"/>
          <w:b/>
          <w:bCs/>
          <w:color w:val="202124"/>
          <w:shd w:val="clear" w:color="auto" w:fill="FFFFFF"/>
          <w:lang w:eastAsia="en-GB"/>
        </w:rPr>
        <w:t xml:space="preserve">ow </w:t>
      </w:r>
      <w:r w:rsidR="00D362A8">
        <w:rPr>
          <w:rFonts w:eastAsia="Times New Roman" w:cstheme="minorHAnsi"/>
          <w:b/>
          <w:bCs/>
          <w:color w:val="202124"/>
          <w:shd w:val="clear" w:color="auto" w:fill="FFFFFF"/>
          <w:lang w:eastAsia="en-GB"/>
        </w:rPr>
        <w:t>W</w:t>
      </w:r>
      <w:r w:rsidRPr="00E2488C">
        <w:rPr>
          <w:rFonts w:eastAsia="Times New Roman" w:cstheme="minorHAnsi"/>
          <w:b/>
          <w:bCs/>
          <w:color w:val="202124"/>
          <w:shd w:val="clear" w:color="auto" w:fill="FFFFFF"/>
          <w:lang w:eastAsia="en-GB"/>
        </w:rPr>
        <w:t xml:space="preserve">e </w:t>
      </w:r>
      <w:r w:rsidR="00D362A8">
        <w:rPr>
          <w:rFonts w:eastAsia="Times New Roman" w:cstheme="minorHAnsi"/>
          <w:b/>
          <w:bCs/>
          <w:color w:val="202124"/>
          <w:shd w:val="clear" w:color="auto" w:fill="FFFFFF"/>
          <w:lang w:eastAsia="en-GB"/>
        </w:rPr>
        <w:t>S</w:t>
      </w:r>
      <w:r w:rsidRPr="00E2488C">
        <w:rPr>
          <w:rFonts w:eastAsia="Times New Roman" w:cstheme="minorHAnsi"/>
          <w:b/>
          <w:bCs/>
          <w:color w:val="202124"/>
          <w:shd w:val="clear" w:color="auto" w:fill="FFFFFF"/>
          <w:lang w:eastAsia="en-GB"/>
        </w:rPr>
        <w:t>ee Other People </w:t>
      </w:r>
    </w:p>
    <w:p w14:paraId="1657B012" w14:textId="77777777" w:rsidR="00E2488C" w:rsidRPr="00E2488C" w:rsidRDefault="00E2488C" w:rsidP="00D362A8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  <w:r w:rsidRPr="00E2488C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>////Standfirst: </w:t>
      </w:r>
    </w:p>
    <w:p w14:paraId="3D0A697F" w14:textId="551C6A8A" w:rsidR="00E2488C" w:rsidRDefault="00D362A8" w:rsidP="00D362A8">
      <w:pPr>
        <w:shd w:val="clear" w:color="auto" w:fill="FFFFFF"/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>The 20</w:t>
      </w:r>
      <w:r w:rsidRPr="00D362A8">
        <w:rPr>
          <w:rFonts w:eastAsia="Times New Roman" w:cstheme="minorHAnsi"/>
          <w:color w:val="000000"/>
          <w:shd w:val="clear" w:color="auto" w:fill="FFFFFF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07755A">
        <w:rPr>
          <w:rFonts w:eastAsia="Times New Roman" w:cstheme="minorHAnsi"/>
          <w:color w:val="000000"/>
          <w:shd w:val="clear" w:color="auto" w:fill="FFFFFF"/>
          <w:lang w:eastAsia="en-GB"/>
        </w:rPr>
        <w:t>C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entury philosopher Hannah 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Arendt grounded ethics in aesthetics because she viewed </w:t>
      </w:r>
      <w:r w:rsidR="00A07AAD">
        <w:rPr>
          <w:rFonts w:eastAsia="Times New Roman" w:cstheme="minorHAnsi"/>
          <w:color w:val="000000"/>
          <w:shd w:val="clear" w:color="auto" w:fill="FFFFFF"/>
          <w:lang w:eastAsia="en-GB"/>
        </w:rPr>
        <w:t>art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as a way of understanding how the world appears to different people.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In her recent work, 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Professor Andreea Deciu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[</w:t>
      </w:r>
      <w:r w:rsidR="00E2488C" w:rsidRPr="00D362A8">
        <w:rPr>
          <w:rFonts w:eastAsia="Times New Roman" w:cstheme="minorHAnsi"/>
          <w:color w:val="000000"/>
          <w:highlight w:val="yellow"/>
          <w:shd w:val="clear" w:color="auto" w:fill="FFFFFF"/>
          <w:lang w:eastAsia="en-GB"/>
        </w:rPr>
        <w:t>day-ch</w:t>
      </w:r>
      <w:r w:rsidRPr="00D362A8">
        <w:rPr>
          <w:rFonts w:eastAsia="Times New Roman" w:cstheme="minorHAnsi"/>
          <w:color w:val="000000"/>
          <w:highlight w:val="yellow"/>
          <w:shd w:val="clear" w:color="auto" w:fill="FFFFFF"/>
          <w:lang w:eastAsia="en-GB"/>
        </w:rPr>
        <w:t>ew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]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Ritivoi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[</w:t>
      </w:r>
      <w:proofErr w:type="spellStart"/>
      <w:r w:rsidR="00E2488C" w:rsidRPr="00D362A8">
        <w:rPr>
          <w:rFonts w:eastAsia="Times New Roman" w:cstheme="minorHAnsi"/>
          <w:color w:val="000000"/>
          <w:highlight w:val="yellow"/>
          <w:shd w:val="clear" w:color="auto" w:fill="FFFFFF"/>
          <w:lang w:eastAsia="en-GB"/>
        </w:rPr>
        <w:t>ree</w:t>
      </w:r>
      <w:proofErr w:type="spellEnd"/>
      <w:r w:rsidR="00E2488C" w:rsidRPr="00D362A8">
        <w:rPr>
          <w:rFonts w:eastAsia="Times New Roman" w:cstheme="minorHAnsi"/>
          <w:color w:val="000000"/>
          <w:highlight w:val="yellow"/>
          <w:shd w:val="clear" w:color="auto" w:fill="FFFFFF"/>
          <w:lang w:eastAsia="en-GB"/>
        </w:rPr>
        <w:t>-tee-</w:t>
      </w:r>
      <w:proofErr w:type="spellStart"/>
      <w:r w:rsidR="00E2488C" w:rsidRPr="00D362A8">
        <w:rPr>
          <w:rFonts w:eastAsia="Times New Roman" w:cstheme="minorHAnsi"/>
          <w:color w:val="000000"/>
          <w:highlight w:val="yellow"/>
          <w:shd w:val="clear" w:color="auto" w:fill="FFFFFF"/>
          <w:lang w:eastAsia="en-GB"/>
        </w:rPr>
        <w:t>voy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en-GB"/>
        </w:rPr>
        <w:t>]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of </w:t>
      </w:r>
      <w:r w:rsidRPr="00D362A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Carnegie Mellon University </w:t>
      </w:r>
      <w:r w:rsidR="00A160D5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highlights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Arendt</w:t>
      </w:r>
      <w:r w:rsidR="00DD6C6D">
        <w:rPr>
          <w:rFonts w:eastAsia="Times New Roman" w:cstheme="minorHAnsi"/>
          <w:color w:val="000000"/>
          <w:shd w:val="clear" w:color="auto" w:fill="FFFFFF"/>
          <w:lang w:eastAsia="en-GB"/>
        </w:rPr>
        <w:t>’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s rich repertoire of literary writings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,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as she believes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that 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they deserve to be considered alongside other popular ethical works. Professor Ritivoi </w:t>
      </w:r>
      <w:r w:rsidR="0007755A">
        <w:rPr>
          <w:rFonts w:eastAsia="Times New Roman" w:cstheme="minorHAnsi"/>
          <w:color w:val="000000"/>
          <w:shd w:val="clear" w:color="auto" w:fill="FFFFFF"/>
          <w:lang w:eastAsia="en-GB"/>
        </w:rPr>
        <w:t>shows how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Arendt’s unique contribution </w:t>
      </w:r>
      <w:r w:rsidR="0007755A">
        <w:rPr>
          <w:rFonts w:eastAsia="Times New Roman" w:cstheme="minorHAnsi"/>
          <w:color w:val="000000"/>
          <w:shd w:val="clear" w:color="auto" w:fill="FFFFFF"/>
          <w:lang w:eastAsia="en-GB"/>
        </w:rPr>
        <w:t>identifies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the obstacles facing </w:t>
      </w:r>
      <w:r w:rsidR="0007755A">
        <w:rPr>
          <w:rFonts w:eastAsia="Times New Roman" w:cstheme="minorHAnsi"/>
          <w:color w:val="000000"/>
          <w:shd w:val="clear" w:color="auto" w:fill="FFFFFF"/>
          <w:lang w:eastAsia="en-GB"/>
        </w:rPr>
        <w:t>‘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human togetherness</w:t>
      </w:r>
      <w:r w:rsidR="0007755A">
        <w:rPr>
          <w:rFonts w:eastAsia="Times New Roman" w:cstheme="minorHAnsi"/>
          <w:color w:val="000000"/>
          <w:shd w:val="clear" w:color="auto" w:fill="FFFFFF"/>
          <w:lang w:eastAsia="en-GB"/>
        </w:rPr>
        <w:t>’</w:t>
      </w:r>
      <w:r w:rsidR="00DD6C6D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,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DE7F46">
        <w:rPr>
          <w:rFonts w:eastAsia="Times New Roman" w:cstheme="minorHAnsi"/>
          <w:color w:val="000000"/>
          <w:shd w:val="clear" w:color="auto" w:fill="FFFFFF"/>
          <w:lang w:eastAsia="en-GB"/>
        </w:rPr>
        <w:t>so that we can find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07755A">
        <w:rPr>
          <w:rFonts w:eastAsia="Times New Roman" w:cstheme="minorHAnsi"/>
          <w:color w:val="000000"/>
          <w:shd w:val="clear" w:color="auto" w:fill="FFFFFF"/>
          <w:lang w:eastAsia="en-GB"/>
        </w:rPr>
        <w:t>ways to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overcome </w:t>
      </w:r>
      <w:r w:rsidR="00DE7F46">
        <w:rPr>
          <w:rFonts w:eastAsia="Times New Roman" w:cstheme="minorHAnsi"/>
          <w:color w:val="000000"/>
          <w:shd w:val="clear" w:color="auto" w:fill="FFFFFF"/>
          <w:lang w:eastAsia="en-GB"/>
        </w:rPr>
        <w:t>them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. </w:t>
      </w:r>
    </w:p>
    <w:p w14:paraId="537E0780" w14:textId="77777777" w:rsidR="00E2488C" w:rsidRPr="00E2488C" w:rsidRDefault="00E2488C" w:rsidP="00D362A8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  <w:r w:rsidRPr="00E2488C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>////Main text:</w:t>
      </w:r>
    </w:p>
    <w:p w14:paraId="24F29597" w14:textId="3BAC039D" w:rsidR="00E2488C" w:rsidRPr="00E2488C" w:rsidRDefault="0007755A" w:rsidP="00D362A8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Born in Germany in 1906, </w:t>
      </w:r>
      <w:r w:rsidR="00E2488C" w:rsidRPr="00E2488C">
        <w:rPr>
          <w:rFonts w:eastAsia="Times New Roman" w:cstheme="minorHAnsi"/>
          <w:color w:val="000000"/>
          <w:lang w:eastAsia="en-GB"/>
        </w:rPr>
        <w:t>Hannah Arendt was a political philosopher and Holocaust survivor. After Adolf Hitler came to power, Arendt was arrested and briefly imprisoned by the Gestapo</w:t>
      </w:r>
      <w:r>
        <w:rPr>
          <w:rFonts w:eastAsia="Times New Roman" w:cstheme="minorHAnsi"/>
          <w:color w:val="000000"/>
          <w:lang w:eastAsia="en-GB"/>
        </w:rPr>
        <w:t>, before fleeing the country,</w:t>
      </w:r>
      <w:r w:rsidR="00E2488C" w:rsidRPr="00E2488C">
        <w:rPr>
          <w:rFonts w:eastAsia="Times New Roman" w:cstheme="minorHAnsi"/>
          <w:color w:val="000000"/>
          <w:lang w:eastAsia="en-GB"/>
        </w:rPr>
        <w:t xml:space="preserve"> later settling in Paris. When Germany invaded France in 1940</w:t>
      </w:r>
      <w:r>
        <w:rPr>
          <w:rFonts w:eastAsia="Times New Roman" w:cstheme="minorHAnsi"/>
          <w:color w:val="000000"/>
          <w:lang w:eastAsia="en-GB"/>
        </w:rPr>
        <w:t>,</w:t>
      </w:r>
      <w:r w:rsidR="00E2488C" w:rsidRPr="00E2488C">
        <w:rPr>
          <w:rFonts w:eastAsia="Times New Roman" w:cstheme="minorHAnsi"/>
          <w:color w:val="000000"/>
          <w:lang w:eastAsia="en-GB"/>
        </w:rPr>
        <w:t xml:space="preserve"> she was forced once again </w:t>
      </w:r>
      <w:r w:rsidR="00DD6C6D">
        <w:rPr>
          <w:rFonts w:eastAsia="Times New Roman" w:cstheme="minorHAnsi"/>
          <w:color w:val="000000"/>
          <w:lang w:eastAsia="en-GB"/>
        </w:rPr>
        <w:t xml:space="preserve">to </w:t>
      </w:r>
      <w:r w:rsidR="00E2488C" w:rsidRPr="00E2488C">
        <w:rPr>
          <w:rFonts w:eastAsia="Times New Roman" w:cstheme="minorHAnsi"/>
          <w:color w:val="000000"/>
          <w:lang w:eastAsia="en-GB"/>
        </w:rPr>
        <w:t>escape, this time ma</w:t>
      </w:r>
      <w:r>
        <w:rPr>
          <w:rFonts w:eastAsia="Times New Roman" w:cstheme="minorHAnsi"/>
          <w:color w:val="000000"/>
          <w:lang w:eastAsia="en-GB"/>
        </w:rPr>
        <w:t>king</w:t>
      </w:r>
      <w:r w:rsidR="00E2488C" w:rsidRPr="00E2488C">
        <w:rPr>
          <w:rFonts w:eastAsia="Times New Roman" w:cstheme="minorHAnsi"/>
          <w:color w:val="000000"/>
          <w:lang w:eastAsia="en-GB"/>
        </w:rPr>
        <w:t xml:space="preserve"> her way to New York, where she remained for the rest of her life. While living in New York, she became a writer and </w:t>
      </w:r>
      <w:r w:rsidR="00FE7C8B" w:rsidRPr="00E2488C">
        <w:rPr>
          <w:rFonts w:eastAsia="Times New Roman" w:cstheme="minorHAnsi"/>
          <w:color w:val="000000"/>
          <w:lang w:eastAsia="en-GB"/>
        </w:rPr>
        <w:t>editor,</w:t>
      </w:r>
      <w:r w:rsidR="00E2488C" w:rsidRPr="00E2488C">
        <w:rPr>
          <w:rFonts w:eastAsia="Times New Roman" w:cstheme="minorHAnsi"/>
          <w:color w:val="000000"/>
          <w:lang w:eastAsia="en-GB"/>
        </w:rPr>
        <w:t xml:space="preserve"> and her contributions continue to influence political and </w:t>
      </w:r>
      <w:r w:rsidR="00FE7C8B" w:rsidRPr="00E2488C">
        <w:rPr>
          <w:rFonts w:eastAsia="Times New Roman" w:cstheme="minorHAnsi"/>
          <w:color w:val="000000"/>
          <w:lang w:eastAsia="en-GB"/>
        </w:rPr>
        <w:t>philosophical</w:t>
      </w:r>
      <w:r w:rsidR="00E2488C" w:rsidRPr="00E2488C">
        <w:rPr>
          <w:rFonts w:eastAsia="Times New Roman" w:cstheme="minorHAnsi"/>
          <w:color w:val="000000"/>
          <w:lang w:eastAsia="en-GB"/>
        </w:rPr>
        <w:t xml:space="preserve"> theorists today.</w:t>
      </w:r>
    </w:p>
    <w:p w14:paraId="09617E67" w14:textId="56FFF16D" w:rsidR="00E2488C" w:rsidRPr="00E2488C" w:rsidRDefault="00E2488C" w:rsidP="00D362A8">
      <w:pPr>
        <w:spacing w:line="276" w:lineRule="auto"/>
        <w:rPr>
          <w:rFonts w:eastAsia="Times New Roman" w:cstheme="minorHAnsi"/>
          <w:lang w:eastAsia="en-GB"/>
        </w:rPr>
      </w:pPr>
      <w:r w:rsidRPr="00E2488C">
        <w:rPr>
          <w:rFonts w:eastAsia="Times New Roman" w:cstheme="minorHAnsi"/>
          <w:color w:val="000000"/>
          <w:lang w:eastAsia="en-GB"/>
        </w:rPr>
        <w:t xml:space="preserve">Arendt’s interest in literature was partly inspired by her reading of </w:t>
      </w:r>
      <w:r w:rsidR="00FE7C8B" w:rsidRPr="00E2488C">
        <w:rPr>
          <w:rFonts w:eastAsia="Times New Roman" w:cstheme="minorHAnsi"/>
          <w:color w:val="000000"/>
          <w:lang w:eastAsia="en-GB"/>
        </w:rPr>
        <w:t>well-known</w:t>
      </w:r>
      <w:r w:rsidRPr="00E2488C">
        <w:rPr>
          <w:rFonts w:eastAsia="Times New Roman" w:cstheme="minorHAnsi"/>
          <w:color w:val="000000"/>
          <w:lang w:eastAsia="en-GB"/>
        </w:rPr>
        <w:t xml:space="preserve"> German philosopher, Immanuel Kant, particularly the role played by aesthetic representation in ethical and political judgment. </w:t>
      </w:r>
    </w:p>
    <w:p w14:paraId="068AFA6F" w14:textId="71D01D34" w:rsidR="00BE0B17" w:rsidRDefault="00B555AA" w:rsidP="00D362A8">
      <w:pPr>
        <w:spacing w:line="276" w:lineRule="auto"/>
        <w:rPr>
          <w:rFonts w:eastAsia="Times New Roman" w:cstheme="minorHAnsi"/>
          <w:color w:val="000000"/>
          <w:lang w:eastAsia="en-GB"/>
        </w:rPr>
      </w:pPr>
      <w:r w:rsidRPr="00B555AA">
        <w:rPr>
          <w:rFonts w:eastAsia="Times New Roman" w:cstheme="minorHAnsi"/>
          <w:color w:val="000000"/>
          <w:lang w:eastAsia="en-GB"/>
        </w:rPr>
        <w:t>Art, and particularly literary art, invites us into the minds and world of others, offering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BE0B17" w:rsidRPr="00BE0B17">
        <w:rPr>
          <w:rFonts w:eastAsia="Times New Roman" w:cstheme="minorHAnsi"/>
          <w:color w:val="000000"/>
          <w:lang w:eastAsia="en-GB"/>
        </w:rPr>
        <w:t>an imaginative reconstruction of another</w:t>
      </w:r>
      <w:r w:rsidR="00BE0B17">
        <w:rPr>
          <w:rFonts w:eastAsia="Times New Roman" w:cstheme="minorHAnsi"/>
          <w:color w:val="000000"/>
          <w:lang w:eastAsia="en-GB"/>
        </w:rPr>
        <w:t xml:space="preserve"> person</w:t>
      </w:r>
      <w:r w:rsidR="00BE0B17" w:rsidRPr="00BE0B17">
        <w:rPr>
          <w:rFonts w:eastAsia="Times New Roman" w:cstheme="minorHAnsi"/>
          <w:color w:val="000000"/>
          <w:lang w:eastAsia="en-GB"/>
        </w:rPr>
        <w:t>’s standpoint</w:t>
      </w:r>
      <w:r w:rsidR="00BE0B17">
        <w:rPr>
          <w:rFonts w:eastAsia="Times New Roman" w:cstheme="minorHAnsi"/>
          <w:color w:val="000000"/>
          <w:lang w:eastAsia="en-GB"/>
        </w:rPr>
        <w:t xml:space="preserve">. </w:t>
      </w:r>
      <w:r w:rsidR="00E2488C" w:rsidRPr="00E2488C">
        <w:rPr>
          <w:rFonts w:eastAsia="Times New Roman" w:cstheme="minorHAnsi"/>
          <w:color w:val="000000"/>
          <w:lang w:eastAsia="en-GB"/>
        </w:rPr>
        <w:t>In many respects</w:t>
      </w:r>
      <w:r w:rsidR="0007755A">
        <w:rPr>
          <w:rFonts w:eastAsia="Times New Roman" w:cstheme="minorHAnsi"/>
          <w:color w:val="000000"/>
          <w:lang w:eastAsia="en-GB"/>
        </w:rPr>
        <w:t>,</w:t>
      </w:r>
      <w:r w:rsidR="00E2488C" w:rsidRPr="00E2488C">
        <w:rPr>
          <w:rFonts w:eastAsia="Times New Roman" w:cstheme="minorHAnsi"/>
          <w:color w:val="000000"/>
          <w:lang w:eastAsia="en-GB"/>
        </w:rPr>
        <w:t xml:space="preserve"> </w:t>
      </w:r>
      <w:r w:rsidR="000E0B5D">
        <w:rPr>
          <w:rFonts w:eastAsia="Times New Roman" w:cstheme="minorHAnsi"/>
          <w:color w:val="000000"/>
          <w:lang w:eastAsia="en-GB"/>
        </w:rPr>
        <w:t>Arendt</w:t>
      </w:r>
      <w:r w:rsidR="00FE7C8B">
        <w:rPr>
          <w:rFonts w:eastAsia="Times New Roman" w:cstheme="minorHAnsi"/>
          <w:color w:val="000000"/>
          <w:lang w:eastAsia="en-GB"/>
        </w:rPr>
        <w:t>’</w:t>
      </w:r>
      <w:r w:rsidR="00E2488C" w:rsidRPr="00E2488C">
        <w:rPr>
          <w:rFonts w:eastAsia="Times New Roman" w:cstheme="minorHAnsi"/>
          <w:color w:val="000000"/>
          <w:lang w:eastAsia="en-GB"/>
        </w:rPr>
        <w:t>s work is</w:t>
      </w:r>
      <w:r>
        <w:rPr>
          <w:rFonts w:eastAsia="Times New Roman" w:cstheme="minorHAnsi"/>
          <w:color w:val="000000"/>
          <w:lang w:eastAsia="en-GB"/>
        </w:rPr>
        <w:t xml:space="preserve"> even</w:t>
      </w:r>
      <w:r w:rsidR="00E2488C" w:rsidRPr="00E2488C">
        <w:rPr>
          <w:rFonts w:eastAsia="Times New Roman" w:cstheme="minorHAnsi"/>
          <w:color w:val="000000"/>
          <w:lang w:eastAsia="en-GB"/>
        </w:rPr>
        <w:t xml:space="preserve"> more relevant now than when </w:t>
      </w:r>
      <w:r w:rsidR="002B208F">
        <w:rPr>
          <w:rFonts w:eastAsia="Times New Roman" w:cstheme="minorHAnsi"/>
          <w:color w:val="000000"/>
          <w:lang w:eastAsia="en-GB"/>
        </w:rPr>
        <w:t xml:space="preserve">it </w:t>
      </w:r>
      <w:r w:rsidR="00E2488C" w:rsidRPr="00E2488C">
        <w:rPr>
          <w:rFonts w:eastAsia="Times New Roman" w:cstheme="minorHAnsi"/>
          <w:color w:val="000000"/>
          <w:lang w:eastAsia="en-GB"/>
        </w:rPr>
        <w:t>first appeared in the 20</w:t>
      </w:r>
      <w:r w:rsidR="0007755A" w:rsidRPr="0007755A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07755A">
        <w:rPr>
          <w:rFonts w:eastAsia="Times New Roman" w:cstheme="minorHAnsi"/>
          <w:color w:val="000000"/>
          <w:lang w:eastAsia="en-GB"/>
        </w:rPr>
        <w:t xml:space="preserve"> </w:t>
      </w:r>
      <w:r w:rsidR="00E2488C" w:rsidRPr="00E2488C">
        <w:rPr>
          <w:rFonts w:eastAsia="Times New Roman" w:cstheme="minorHAnsi"/>
          <w:color w:val="000000"/>
          <w:lang w:eastAsia="en-GB"/>
        </w:rPr>
        <w:t>Century</w:t>
      </w:r>
      <w:r w:rsidR="00BE0B17">
        <w:rPr>
          <w:rFonts w:eastAsia="Times New Roman" w:cstheme="minorHAnsi"/>
          <w:color w:val="000000"/>
          <w:lang w:eastAsia="en-GB"/>
        </w:rPr>
        <w:t xml:space="preserve">, as </w:t>
      </w:r>
      <w:r w:rsidRPr="00B555AA">
        <w:rPr>
          <w:rFonts w:eastAsia="Times New Roman" w:cstheme="minorHAnsi"/>
          <w:color w:val="000000"/>
          <w:lang w:eastAsia="en-GB"/>
        </w:rPr>
        <w:t>people around the world ignore others’ standpoints and hold on to their own</w:t>
      </w:r>
      <w:r w:rsidR="00E2488C" w:rsidRPr="00E2488C">
        <w:rPr>
          <w:rFonts w:eastAsia="Times New Roman" w:cstheme="minorHAnsi"/>
          <w:color w:val="000000"/>
          <w:lang w:eastAsia="en-GB"/>
        </w:rPr>
        <w:t xml:space="preserve">. </w:t>
      </w:r>
    </w:p>
    <w:p w14:paraId="7C3ADFE6" w14:textId="3E3009D3" w:rsidR="00E2488C" w:rsidRPr="00E2488C" w:rsidRDefault="00852EBA" w:rsidP="00D362A8">
      <w:pPr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In a recent paper published in the journal </w:t>
      </w:r>
      <w:r w:rsidRPr="00DE7F46">
        <w:rPr>
          <w:rFonts w:eastAsia="Times New Roman" w:cstheme="minorHAnsi"/>
          <w:i/>
          <w:iCs/>
          <w:color w:val="000000"/>
          <w:lang w:eastAsia="en-GB"/>
        </w:rPr>
        <w:t>Humanities</w:t>
      </w:r>
      <w:r>
        <w:rPr>
          <w:rFonts w:eastAsia="Times New Roman" w:cstheme="minorHAnsi"/>
          <w:color w:val="000000"/>
          <w:lang w:eastAsia="en-GB"/>
        </w:rPr>
        <w:t xml:space="preserve">, 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Professor Ritivoi </w:t>
      </w:r>
      <w:r w:rsidR="00DE7F46">
        <w:rPr>
          <w:rFonts w:eastAsia="Times New Roman" w:cstheme="minorHAnsi"/>
          <w:color w:val="000000"/>
          <w:shd w:val="clear" w:color="auto" w:fill="FFFFFF"/>
          <w:lang w:eastAsia="en-GB"/>
        </w:rPr>
        <w:t>provides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 comprehensive review of </w:t>
      </w:r>
      <w:r w:rsidR="000E0B5D">
        <w:rPr>
          <w:rFonts w:eastAsia="Times New Roman" w:cstheme="minorHAnsi"/>
          <w:color w:val="000000"/>
          <w:shd w:val="clear" w:color="auto" w:fill="FFFFFF"/>
          <w:lang w:eastAsia="en-GB"/>
        </w:rPr>
        <w:t>Arendt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’s </w:t>
      </w:r>
      <w:r w:rsidR="00B555AA" w:rsidRPr="00B555AA">
        <w:rPr>
          <w:rFonts w:eastAsia="Times New Roman" w:cstheme="minorHAnsi"/>
          <w:color w:val="000000"/>
          <w:shd w:val="clear" w:color="auto" w:fill="FFFFFF"/>
          <w:lang w:eastAsia="en-GB"/>
        </w:rPr>
        <w:t>writing about literature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Professor Ritivoi wants </w:t>
      </w:r>
      <w:r w:rsidR="000E0B5D">
        <w:rPr>
          <w:rFonts w:eastAsia="Times New Roman" w:cstheme="minorHAnsi"/>
          <w:color w:val="000000"/>
          <w:shd w:val="clear" w:color="auto" w:fill="FFFFFF"/>
          <w:lang w:eastAsia="en-GB"/>
        </w:rPr>
        <w:t>Arendt</w:t>
      </w:r>
      <w:r w:rsidR="002B208F">
        <w:rPr>
          <w:rFonts w:eastAsia="Times New Roman" w:cstheme="minorHAnsi"/>
          <w:color w:val="000000"/>
          <w:shd w:val="clear" w:color="auto" w:fill="FFFFFF"/>
          <w:lang w:eastAsia="en-GB"/>
        </w:rPr>
        <w:t>’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s </w:t>
      </w:r>
      <w:r w:rsidR="00B555AA" w:rsidRPr="00B555AA">
        <w:rPr>
          <w:rFonts w:eastAsia="Times New Roman" w:cstheme="minorHAnsi"/>
          <w:color w:val="000000"/>
          <w:shd w:val="clear" w:color="auto" w:fill="FFFFFF"/>
          <w:lang w:eastAsia="en-GB"/>
        </w:rPr>
        <w:t>philosophical commentary on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literary writings to be considered alongside </w:t>
      </w:r>
      <w:r w:rsidR="00B555AA" w:rsidRPr="00B555AA">
        <w:rPr>
          <w:rFonts w:eastAsia="Times New Roman" w:cstheme="minorHAnsi"/>
          <w:color w:val="000000"/>
          <w:shd w:val="clear" w:color="auto" w:fill="FFFFFF"/>
          <w:lang w:eastAsia="en-GB"/>
        </w:rPr>
        <w:t>her mainstream philosophical work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and most importantly, for </w:t>
      </w:r>
      <w:r w:rsidR="000E0B5D">
        <w:rPr>
          <w:rFonts w:eastAsia="Times New Roman" w:cstheme="minorHAnsi"/>
          <w:color w:val="000000"/>
          <w:shd w:val="clear" w:color="auto" w:fill="FFFFFF"/>
          <w:lang w:eastAsia="en-GB"/>
        </w:rPr>
        <w:t>Arendt</w:t>
      </w:r>
      <w:r w:rsidR="00013972">
        <w:rPr>
          <w:rFonts w:eastAsia="Times New Roman" w:cstheme="minorHAnsi"/>
          <w:color w:val="000000"/>
          <w:shd w:val="clear" w:color="auto" w:fill="FFFFFF"/>
          <w:lang w:eastAsia="en-GB"/>
        </w:rPr>
        <w:t>’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s </w:t>
      </w:r>
      <w:r w:rsidR="00B555AA">
        <w:t>ethics and literature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to be kept alive for the next generation of readers.</w:t>
      </w:r>
    </w:p>
    <w:p w14:paraId="79AC7A61" w14:textId="77777777" w:rsidR="00E2488C" w:rsidRPr="00E2488C" w:rsidRDefault="00E2488C" w:rsidP="00D362A8">
      <w:pPr>
        <w:spacing w:line="276" w:lineRule="auto"/>
        <w:rPr>
          <w:rFonts w:eastAsia="Times New Roman" w:cstheme="minorHAnsi"/>
          <w:lang w:eastAsia="en-GB"/>
        </w:rPr>
      </w:pP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…</w:t>
      </w:r>
    </w:p>
    <w:p w14:paraId="5134D213" w14:textId="695530FB" w:rsidR="00CB5BDB" w:rsidRPr="00A07AAD" w:rsidRDefault="00CB5BDB" w:rsidP="00CB5BDB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  <w:r w:rsidRPr="00A07AAD">
        <w:rPr>
          <w:rFonts w:eastAsia="Times New Roman" w:cstheme="minorHAnsi"/>
          <w:shd w:val="clear" w:color="auto" w:fill="FFFFFF"/>
          <w:lang w:eastAsia="en-GB"/>
        </w:rPr>
        <w:t xml:space="preserve">Arendt belonged to the Central European Jewish community that experienced </w:t>
      </w:r>
      <w:r w:rsidR="00B555AA" w:rsidRPr="00A07AAD">
        <w:rPr>
          <w:rFonts w:eastAsia="Times New Roman" w:cstheme="minorHAnsi"/>
          <w:shd w:val="clear" w:color="auto" w:fill="FFFFFF"/>
          <w:lang w:eastAsia="en-GB"/>
        </w:rPr>
        <w:t>devastating suffering and loss during the Holocaust</w:t>
      </w:r>
      <w:r w:rsidR="00A07AAD">
        <w:rPr>
          <w:rFonts w:eastAsia="Times New Roman" w:cstheme="minorHAnsi"/>
          <w:shd w:val="clear" w:color="auto" w:fill="FFFFFF"/>
          <w:lang w:eastAsia="en-GB"/>
        </w:rPr>
        <w:t>,</w:t>
      </w:r>
      <w:r w:rsidR="00B555AA" w:rsidRPr="00A07AAD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Pr="00A07AAD">
        <w:rPr>
          <w:rFonts w:eastAsia="Times New Roman" w:cstheme="minorHAnsi"/>
          <w:shd w:val="clear" w:color="auto" w:fill="FFFFFF"/>
          <w:lang w:eastAsia="en-GB"/>
        </w:rPr>
        <w:t xml:space="preserve">because they were branded with otherness. For </w:t>
      </w:r>
      <w:r w:rsidR="000E0B5D" w:rsidRPr="00A07AAD">
        <w:rPr>
          <w:rFonts w:eastAsia="Times New Roman" w:cstheme="minorHAnsi"/>
          <w:shd w:val="clear" w:color="auto" w:fill="FFFFFF"/>
          <w:lang w:eastAsia="en-GB"/>
        </w:rPr>
        <w:t>Arendt</w:t>
      </w:r>
      <w:r w:rsidRPr="00A07AAD">
        <w:rPr>
          <w:rFonts w:eastAsia="Times New Roman" w:cstheme="minorHAnsi"/>
          <w:shd w:val="clear" w:color="auto" w:fill="FFFFFF"/>
          <w:lang w:eastAsia="en-GB"/>
        </w:rPr>
        <w:t>, the experience of otherness and difference was deeply connected to a struggle for survival</w:t>
      </w:r>
      <w:r w:rsidR="006540C0" w:rsidRPr="00A07AAD">
        <w:rPr>
          <w:rFonts w:eastAsia="Times New Roman" w:cstheme="minorHAnsi"/>
          <w:shd w:val="clear" w:color="auto" w:fill="FFFFFF"/>
          <w:lang w:eastAsia="en-GB"/>
        </w:rPr>
        <w:t xml:space="preserve"> in the face of extreme, annihilating violence</w:t>
      </w:r>
      <w:r w:rsidRPr="00A07AAD">
        <w:rPr>
          <w:rFonts w:eastAsia="Times New Roman" w:cstheme="minorHAnsi"/>
          <w:shd w:val="clear" w:color="auto" w:fill="FFFFFF"/>
          <w:lang w:eastAsia="en-GB"/>
        </w:rPr>
        <w:t xml:space="preserve">. Arendt understood the toll that political struggles took on people’s lives and </w:t>
      </w:r>
      <w:r w:rsidR="006540C0" w:rsidRPr="00A07AAD">
        <w:rPr>
          <w:rFonts w:eastAsia="Times New Roman" w:cstheme="minorHAnsi"/>
          <w:shd w:val="clear" w:color="auto" w:fill="FFFFFF"/>
          <w:lang w:eastAsia="en-GB"/>
        </w:rPr>
        <w:t>learned from her own personal experience</w:t>
      </w:r>
      <w:r w:rsidR="00A07AAD">
        <w:rPr>
          <w:rFonts w:eastAsia="Times New Roman" w:cstheme="minorHAnsi"/>
          <w:shd w:val="clear" w:color="auto" w:fill="FFFFFF"/>
          <w:lang w:eastAsia="en-GB"/>
        </w:rPr>
        <w:t>. She also learned</w:t>
      </w:r>
      <w:r w:rsidR="006540C0" w:rsidRPr="00A07AAD">
        <w:rPr>
          <w:rFonts w:eastAsia="Times New Roman" w:cstheme="minorHAnsi"/>
          <w:shd w:val="clear" w:color="auto" w:fill="FFFFFF"/>
          <w:lang w:eastAsia="en-GB"/>
        </w:rPr>
        <w:t xml:space="preserve"> how literature represents these struggles and the moral and political phenomena underlying them</w:t>
      </w:r>
      <w:r w:rsidRPr="00A07AAD">
        <w:rPr>
          <w:rFonts w:eastAsia="Times New Roman" w:cstheme="minorHAnsi"/>
          <w:shd w:val="clear" w:color="auto" w:fill="FFFFFF"/>
          <w:lang w:eastAsia="en-GB"/>
        </w:rPr>
        <w:t>.</w:t>
      </w:r>
    </w:p>
    <w:p w14:paraId="7CEC387C" w14:textId="1082E770" w:rsidR="00E2488C" w:rsidRPr="00DE7F46" w:rsidRDefault="0080247A" w:rsidP="00D362A8">
      <w:pPr>
        <w:shd w:val="clear" w:color="auto" w:fill="FFFFFF"/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As described in 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Professor </w:t>
      </w:r>
      <w:proofErr w:type="spellStart"/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Ritivoi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’s</w:t>
      </w:r>
      <w:proofErr w:type="spellEnd"/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paper, m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uch of </w:t>
      </w:r>
      <w:r w:rsidR="000E0B5D">
        <w:rPr>
          <w:rFonts w:eastAsia="Times New Roman" w:cstheme="minorHAnsi"/>
          <w:color w:val="000000"/>
          <w:shd w:val="clear" w:color="auto" w:fill="FFFFFF"/>
          <w:lang w:eastAsia="en-GB"/>
        </w:rPr>
        <w:t>Arendt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’s philosophical and political work was dedicated to understanding the obstacles facing </w:t>
      </w:r>
      <w:r w:rsidR="006540C0" w:rsidRPr="006540C0">
        <w:rPr>
          <w:rFonts w:eastAsia="Times New Roman" w:cstheme="minorHAnsi"/>
          <w:color w:val="000000"/>
          <w:shd w:val="clear" w:color="auto" w:fill="FFFFFF"/>
          <w:lang w:eastAsia="en-GB"/>
        </w:rPr>
        <w:t>tolerance and respect for difference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so that she could suggest ways for us to overcome them. Arendt </w:t>
      </w:r>
      <w:r w:rsidR="006540C0">
        <w:t xml:space="preserve">connected ethical judgment with aesthetic appreciation 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because she viewed aesthetic representation</w:t>
      </w:r>
      <w:r w:rsidR="006540C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– and especially literary representation –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as a way of understanding how the world appears to different human beings. </w:t>
      </w:r>
    </w:p>
    <w:p w14:paraId="668C3871" w14:textId="2A6F683F" w:rsidR="00E2488C" w:rsidRPr="00DE7F46" w:rsidRDefault="00E2488C" w:rsidP="00D362A8">
      <w:pPr>
        <w:shd w:val="clear" w:color="auto" w:fill="FFFFFF"/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lastRenderedPageBreak/>
        <w:t>To recogni</w:t>
      </w:r>
      <w:r w:rsidR="00DE7F46">
        <w:rPr>
          <w:rFonts w:eastAsia="Times New Roman" w:cstheme="minorHAnsi"/>
          <w:color w:val="000000"/>
          <w:shd w:val="clear" w:color="auto" w:fill="FFFFFF"/>
          <w:lang w:eastAsia="en-GB"/>
        </w:rPr>
        <w:t>s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e and respect </w:t>
      </w:r>
      <w:r w:rsidR="00DE7F46">
        <w:rPr>
          <w:rFonts w:eastAsia="Times New Roman" w:cstheme="minorHAnsi"/>
          <w:color w:val="000000"/>
          <w:shd w:val="clear" w:color="auto" w:fill="FFFFFF"/>
          <w:lang w:eastAsia="en-GB"/>
        </w:rPr>
        <w:t>‘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otherness</w:t>
      </w:r>
      <w:r w:rsidR="00DE7F46">
        <w:rPr>
          <w:rFonts w:eastAsia="Times New Roman" w:cstheme="minorHAnsi"/>
          <w:color w:val="000000"/>
          <w:shd w:val="clear" w:color="auto" w:fill="FFFFFF"/>
          <w:lang w:eastAsia="en-GB"/>
        </w:rPr>
        <w:t>’</w:t>
      </w:r>
      <w:r w:rsidR="002B208F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,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DE7F46">
        <w:rPr>
          <w:rFonts w:eastAsia="Times New Roman" w:cstheme="minorHAnsi"/>
          <w:color w:val="000000"/>
          <w:shd w:val="clear" w:color="auto" w:fill="FFFFFF"/>
          <w:lang w:eastAsia="en-GB"/>
        </w:rPr>
        <w:t>we must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understand </w:t>
      </w:r>
      <w:r w:rsidR="00FE7C8B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another person’s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standpoint and see how it came about, as well as what beliefs and values it makes possible. </w:t>
      </w:r>
      <w:r w:rsidR="00DE7F46">
        <w:rPr>
          <w:rFonts w:eastAsia="Times New Roman" w:cstheme="minorHAnsi"/>
          <w:color w:val="000000"/>
          <w:shd w:val="clear" w:color="auto" w:fill="FFFFFF"/>
          <w:lang w:eastAsia="en-GB"/>
        </w:rPr>
        <w:t>Allowing the</w:t>
      </w:r>
      <w:r w:rsidR="003E11E8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642DBF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imagination</w:t>
      </w:r>
      <w:r w:rsidR="00DE7F4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to</w:t>
      </w:r>
      <w:r w:rsidR="00642DBF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DE7F46">
        <w:rPr>
          <w:rFonts w:eastAsia="Times New Roman" w:cstheme="minorHAnsi"/>
          <w:color w:val="000000"/>
          <w:shd w:val="clear" w:color="auto" w:fill="FFFFFF"/>
          <w:lang w:eastAsia="en-GB"/>
        </w:rPr>
        <w:t>‘</w:t>
      </w:r>
      <w:r w:rsidR="00B73E99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visit</w:t>
      </w:r>
      <w:r w:rsidR="00DE7F46">
        <w:rPr>
          <w:rFonts w:eastAsia="Times New Roman" w:cstheme="minorHAnsi"/>
          <w:color w:val="000000"/>
          <w:shd w:val="clear" w:color="auto" w:fill="FFFFFF"/>
          <w:lang w:eastAsia="en-GB"/>
        </w:rPr>
        <w:t>’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another</w:t>
      </w:r>
      <w:r w:rsidR="00DE7F4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person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’s world, </w:t>
      </w:r>
      <w:r w:rsidRPr="00A07AAD">
        <w:rPr>
          <w:rFonts w:eastAsia="Times New Roman" w:cstheme="minorHAnsi"/>
          <w:shd w:val="clear" w:color="auto" w:fill="FFFFFF"/>
          <w:lang w:eastAsia="en-GB"/>
        </w:rPr>
        <w:t xml:space="preserve">as </w:t>
      </w:r>
      <w:r w:rsidR="000E0B5D" w:rsidRPr="00A07AAD">
        <w:rPr>
          <w:rFonts w:eastAsia="Times New Roman" w:cstheme="minorHAnsi"/>
          <w:shd w:val="clear" w:color="auto" w:fill="FFFFFF"/>
          <w:lang w:eastAsia="en-GB"/>
        </w:rPr>
        <w:t>Arendt</w:t>
      </w:r>
      <w:r w:rsidRPr="00A07AAD">
        <w:rPr>
          <w:rFonts w:eastAsia="Times New Roman" w:cstheme="minorHAnsi"/>
          <w:shd w:val="clear" w:color="auto" w:fill="FFFFFF"/>
          <w:lang w:eastAsia="en-GB"/>
        </w:rPr>
        <w:t xml:space="preserve"> put it, 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was important because it could recover marginalised or repressed perspectives.</w:t>
      </w:r>
    </w:p>
    <w:p w14:paraId="18836AAF" w14:textId="77777777" w:rsidR="00E2488C" w:rsidRPr="00E2488C" w:rsidRDefault="00E2488C" w:rsidP="00D362A8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…</w:t>
      </w:r>
    </w:p>
    <w:p w14:paraId="37817E8E" w14:textId="5C8165D0" w:rsidR="00E2488C" w:rsidRPr="0080247A" w:rsidRDefault="00E2488C" w:rsidP="00D362A8">
      <w:pPr>
        <w:shd w:val="clear" w:color="auto" w:fill="FFFFFF"/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Arendt was inspired by her reading of Kant’s political philosophy, especially around his concept of enlarged thinking, which is an understanding informed by looking at the world from a variety of standpoints. The foundation of public and political morality, for both Kant and Arendt, lies not in adherence to norms but in perspective-taking. At the core of </w:t>
      </w:r>
      <w:r w:rsidR="000E0B5D">
        <w:rPr>
          <w:rFonts w:eastAsia="Times New Roman" w:cstheme="minorHAnsi"/>
          <w:color w:val="000000"/>
          <w:shd w:val="clear" w:color="auto" w:fill="FFFFFF"/>
          <w:lang w:eastAsia="en-GB"/>
        </w:rPr>
        <w:t>Arendt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’s ethics of </w:t>
      </w:r>
      <w:r w:rsidR="004D0B96">
        <w:rPr>
          <w:rFonts w:eastAsia="Times New Roman" w:cstheme="minorHAnsi"/>
          <w:color w:val="000000"/>
          <w:shd w:val="clear" w:color="auto" w:fill="FFFFFF"/>
          <w:lang w:eastAsia="en-GB"/>
        </w:rPr>
        <w:t>otherness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is that we </w:t>
      </w:r>
      <w:r w:rsidR="002B208F">
        <w:rPr>
          <w:rFonts w:eastAsia="Times New Roman" w:cstheme="minorHAnsi"/>
          <w:color w:val="000000"/>
          <w:shd w:val="clear" w:color="auto" w:fill="FFFFFF"/>
          <w:lang w:eastAsia="en-GB"/>
        </w:rPr>
        <w:t>should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not project ourselves onto other people by positing similarities, nor </w:t>
      </w:r>
      <w:r w:rsidR="00C85607">
        <w:t>try to assume an</w:t>
      </w:r>
      <w:r w:rsidR="00C85607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abstract view from </w:t>
      </w:r>
      <w:r w:rsidR="00FE7C8B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nowhere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. </w:t>
      </w:r>
    </w:p>
    <w:p w14:paraId="356C112E" w14:textId="74D7CC61" w:rsidR="00E2488C" w:rsidRPr="0080247A" w:rsidRDefault="00C85607" w:rsidP="00D362A8">
      <w:pPr>
        <w:shd w:val="clear" w:color="auto" w:fill="FFFFFF"/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C85607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Yet, to approach others with an eagerness to understand their viewpoint is not the same as approaching them compassionately or emphatically. 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Professor Ritivoi reveals that </w:t>
      </w:r>
      <w:r w:rsidR="000E0B5D">
        <w:rPr>
          <w:rFonts w:eastAsia="Times New Roman" w:cstheme="minorHAnsi"/>
          <w:color w:val="000000"/>
          <w:shd w:val="clear" w:color="auto" w:fill="FFFFFF"/>
          <w:lang w:eastAsia="en-GB"/>
        </w:rPr>
        <w:t>Arendt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was </w:t>
      </w:r>
      <w:r w:rsidR="00273689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sceptical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of </w:t>
      </w:r>
      <w:r w:rsidR="00FE7C8B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compassion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, which she described</w:t>
      </w:r>
      <w:r w:rsidR="0080247A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as the </w:t>
      </w:r>
      <w:r w:rsidR="0080247A">
        <w:rPr>
          <w:rFonts w:eastAsia="Times New Roman" w:cstheme="minorHAnsi"/>
          <w:color w:val="000000"/>
          <w:shd w:val="clear" w:color="auto" w:fill="FFFFFF"/>
          <w:lang w:eastAsia="en-GB"/>
        </w:rPr>
        <w:t>‘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most devastating passion</w:t>
      </w:r>
      <w:r w:rsidR="0080247A">
        <w:rPr>
          <w:rFonts w:eastAsia="Times New Roman" w:cstheme="minorHAnsi"/>
          <w:color w:val="000000"/>
          <w:shd w:val="clear" w:color="auto" w:fill="FFFFFF"/>
          <w:lang w:eastAsia="en-GB"/>
        </w:rPr>
        <w:t>’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Pr="00C85607">
        <w:rPr>
          <w:rFonts w:eastAsia="Times New Roman" w:cstheme="minorHAnsi"/>
          <w:color w:val="000000"/>
          <w:shd w:val="clear" w:color="auto" w:fill="FFFFFF"/>
          <w:lang w:eastAsia="en-GB"/>
        </w:rPr>
        <w:t>Arendt reminded readers that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the hungry men and women of the </w:t>
      </w:r>
      <w:r w:rsidR="00FE7C8B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French Revolution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did not have to </w:t>
      </w:r>
      <w:r w:rsidRPr="00C85607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understand different perspectives on 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the shortcomings of a corrupt government in power at the time. They felt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the same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pain 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but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each of them experienced it individually.</w:t>
      </w:r>
    </w:p>
    <w:p w14:paraId="46F9E823" w14:textId="57C53F5E" w:rsidR="00E2488C" w:rsidRPr="0080247A" w:rsidRDefault="00E2488C" w:rsidP="00D362A8">
      <w:pPr>
        <w:shd w:val="clear" w:color="auto" w:fill="FFFFFF"/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1106FE">
        <w:rPr>
          <w:rFonts w:eastAsia="Times New Roman" w:cstheme="minorHAnsi"/>
          <w:shd w:val="clear" w:color="auto" w:fill="FFFFFF"/>
          <w:lang w:eastAsia="en-GB"/>
        </w:rPr>
        <w:t xml:space="preserve">According to </w:t>
      </w:r>
      <w:r w:rsidR="000E0B5D" w:rsidRPr="001106FE">
        <w:rPr>
          <w:rFonts w:eastAsia="Times New Roman" w:cstheme="minorHAnsi"/>
          <w:shd w:val="clear" w:color="auto" w:fill="FFFFFF"/>
          <w:lang w:eastAsia="en-GB"/>
        </w:rPr>
        <w:t>Arendt</w:t>
      </w:r>
      <w:r w:rsidRPr="001106FE">
        <w:rPr>
          <w:rFonts w:eastAsia="Times New Roman" w:cstheme="minorHAnsi"/>
          <w:shd w:val="clear" w:color="auto" w:fill="FFFFFF"/>
          <w:lang w:eastAsia="en-GB"/>
        </w:rPr>
        <w:t xml:space="preserve">, their 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compassion was not an enlarged thinking because it did not require an imaginative reconstruction of </w:t>
      </w:r>
      <w:r w:rsidR="00FE7C8B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each other’s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standpoint. </w:t>
      </w:r>
      <w:r w:rsidR="000E0B5D">
        <w:rPr>
          <w:rFonts w:eastAsia="Times New Roman" w:cstheme="minorHAnsi"/>
          <w:color w:val="000000"/>
          <w:shd w:val="clear" w:color="auto" w:fill="FFFFFF"/>
          <w:lang w:eastAsia="en-GB"/>
        </w:rPr>
        <w:t>Arendt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fiercely defended the view that we must create a bond with others rather than merely notice them from a distance, and we must acknowledge their presence rather than merely their existence. </w:t>
      </w:r>
    </w:p>
    <w:p w14:paraId="75701A7A" w14:textId="5B5C1C8A" w:rsidR="00E2488C" w:rsidRPr="004C381F" w:rsidRDefault="00E2488C" w:rsidP="00D362A8">
      <w:pPr>
        <w:shd w:val="clear" w:color="auto" w:fill="FFFFFF"/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…</w:t>
      </w:r>
    </w:p>
    <w:p w14:paraId="60EACD25" w14:textId="18B08685" w:rsidR="003D4C8C" w:rsidRDefault="00E2488C" w:rsidP="00D362A8">
      <w:pPr>
        <w:shd w:val="clear" w:color="auto" w:fill="FFFFFF"/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Professor Ritivoi explain</w:t>
      </w:r>
      <w:r w:rsidR="004C381F">
        <w:rPr>
          <w:rFonts w:eastAsia="Times New Roman" w:cstheme="minorHAnsi"/>
          <w:color w:val="000000"/>
          <w:shd w:val="clear" w:color="auto" w:fill="FFFFFF"/>
          <w:lang w:eastAsia="en-GB"/>
        </w:rPr>
        <w:t>s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that Arendt was consistently preoccupied with questions of belonging and otherness, </w:t>
      </w:r>
      <w:r w:rsidR="00406A44">
        <w:t>which impacted her own life as she was caught into</w:t>
      </w:r>
      <w:r w:rsidR="00406A44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the political tragedy of the 20</w:t>
      </w:r>
      <w:r w:rsidRPr="004C381F">
        <w:rPr>
          <w:rFonts w:eastAsia="Times New Roman" w:cstheme="minorHAnsi"/>
          <w:color w:val="000000"/>
          <w:shd w:val="clear" w:color="auto" w:fill="FFFFFF"/>
          <w:vertAlign w:val="superscript"/>
          <w:lang w:eastAsia="en-GB"/>
        </w:rPr>
        <w:t>th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century. Her identity was anchored in her Jewishness, and in turn that of a political prisoner, an enemy alien, and a stateless person. </w:t>
      </w:r>
      <w:r w:rsidR="00406A44" w:rsidRPr="00406A44">
        <w:rPr>
          <w:rFonts w:eastAsia="Times New Roman" w:cstheme="minorHAnsi"/>
          <w:color w:val="000000"/>
          <w:shd w:val="clear" w:color="auto" w:fill="FFFFFF"/>
          <w:lang w:eastAsia="en-GB"/>
        </w:rPr>
        <w:t>She lived first-hand the repression of otherness when she was</w:t>
      </w:r>
      <w:r w:rsidR="00406A44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642DBF">
        <w:rPr>
          <w:rFonts w:ascii="Calibri" w:hAnsi="Calibri" w:cs="Calibri"/>
          <w:color w:val="000000"/>
          <w:shd w:val="clear" w:color="auto" w:fill="FFFFFF"/>
        </w:rPr>
        <w:t>arrested by the Gestapo for participating in anti-fascist political activities</w:t>
      </w:r>
      <w:r w:rsidR="001106FE">
        <w:rPr>
          <w:rFonts w:ascii="Calibri" w:hAnsi="Calibri" w:cs="Calibri"/>
          <w:color w:val="000000"/>
          <w:shd w:val="clear" w:color="auto" w:fill="FFFFFF"/>
        </w:rPr>
        <w:t>,</w:t>
      </w:r>
      <w:r w:rsidR="00642DBF">
        <w:rPr>
          <w:rFonts w:ascii="Calibri" w:hAnsi="Calibri" w:cs="Calibri"/>
          <w:color w:val="000000"/>
          <w:shd w:val="clear" w:color="auto" w:fill="FFFFFF"/>
        </w:rPr>
        <w:t xml:space="preserve"> and </w:t>
      </w:r>
      <w:r w:rsidR="00406A44">
        <w:rPr>
          <w:rFonts w:ascii="Calibri" w:hAnsi="Calibri" w:cs="Calibri"/>
          <w:color w:val="000000"/>
          <w:shd w:val="clear" w:color="auto" w:fill="FFFFFF"/>
        </w:rPr>
        <w:t>later when she was</w:t>
      </w:r>
      <w:r w:rsidR="00642DBF">
        <w:rPr>
          <w:rFonts w:ascii="Calibri" w:hAnsi="Calibri" w:cs="Calibri"/>
          <w:color w:val="000000"/>
          <w:shd w:val="clear" w:color="auto" w:fill="FFFFFF"/>
        </w:rPr>
        <w:t xml:space="preserve"> an enemy </w:t>
      </w:r>
      <w:r w:rsidR="001233D9">
        <w:rPr>
          <w:rFonts w:ascii="Calibri" w:hAnsi="Calibri" w:cs="Calibri"/>
          <w:color w:val="000000"/>
          <w:shd w:val="clear" w:color="auto" w:fill="FFFFFF"/>
        </w:rPr>
        <w:t xml:space="preserve">alien </w:t>
      </w:r>
      <w:r w:rsidR="00642DBF">
        <w:rPr>
          <w:rFonts w:ascii="Calibri" w:hAnsi="Calibri" w:cs="Calibri"/>
          <w:color w:val="000000"/>
          <w:shd w:val="clear" w:color="auto" w:fill="FFFFFF"/>
        </w:rPr>
        <w:t>in France.</w:t>
      </w:r>
    </w:p>
    <w:p w14:paraId="35E93E3D" w14:textId="50A03EFF" w:rsidR="00E2488C" w:rsidRPr="001106FE" w:rsidRDefault="004C381F" w:rsidP="00D362A8">
      <w:pPr>
        <w:shd w:val="clear" w:color="auto" w:fill="FFFFFF"/>
        <w:spacing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>T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hrough several countries and two continents, Arendt followed the path of the </w:t>
      </w:r>
      <w:r w:rsidR="0044027C">
        <w:rPr>
          <w:rFonts w:eastAsia="Times New Roman" w:cstheme="minorHAnsi"/>
          <w:color w:val="000000"/>
          <w:shd w:val="clear" w:color="auto" w:fill="FFFFFF"/>
          <w:lang w:eastAsia="en-GB"/>
        </w:rPr>
        <w:t>ultimate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figure of </w:t>
      </w:r>
      <w:r w:rsidR="0044027C">
        <w:rPr>
          <w:rFonts w:eastAsia="Times New Roman" w:cstheme="minorHAnsi"/>
          <w:color w:val="000000"/>
          <w:shd w:val="clear" w:color="auto" w:fill="FFFFFF"/>
          <w:lang w:eastAsia="en-GB"/>
        </w:rPr>
        <w:t>otherness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– </w:t>
      </w:r>
      <w:r w:rsidR="00E248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the refugee.</w:t>
      </w:r>
      <w:r w:rsidR="003D4C8C">
        <w:rPr>
          <w:rFonts w:eastAsia="Times New Roman" w:cstheme="minorHAnsi"/>
          <w:lang w:eastAsia="en-GB"/>
        </w:rPr>
        <w:t xml:space="preserve"> </w:t>
      </w:r>
      <w:r w:rsidR="003D4C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Recent </w:t>
      </w:r>
      <w:r w:rsidR="001233D9">
        <w:t>tragic deaths in crossings</w:t>
      </w:r>
      <w:r w:rsidR="001233D9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3D4C8C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between the UK and France, as migrants from far and wide attempt to flee desperate situations to </w:t>
      </w:r>
      <w:r w:rsidR="003D4C8C" w:rsidRPr="001106FE">
        <w:rPr>
          <w:rFonts w:eastAsia="Times New Roman" w:cstheme="minorHAnsi"/>
          <w:shd w:val="clear" w:color="auto" w:fill="FFFFFF"/>
          <w:lang w:eastAsia="en-GB"/>
        </w:rPr>
        <w:t xml:space="preserve">find a new home, reveal to us the anguish of </w:t>
      </w:r>
      <w:r w:rsidR="00406A44" w:rsidRPr="001106FE">
        <w:rPr>
          <w:rFonts w:eastAsia="Times New Roman" w:cstheme="minorHAnsi"/>
          <w:shd w:val="clear" w:color="auto" w:fill="FFFFFF"/>
          <w:lang w:eastAsia="en-GB"/>
        </w:rPr>
        <w:t xml:space="preserve">being reduced to otherness </w:t>
      </w:r>
      <w:r w:rsidR="003D4C8C" w:rsidRPr="001106FE">
        <w:rPr>
          <w:rFonts w:eastAsia="Times New Roman" w:cstheme="minorHAnsi"/>
          <w:shd w:val="clear" w:color="auto" w:fill="FFFFFF"/>
          <w:lang w:eastAsia="en-GB"/>
        </w:rPr>
        <w:t>through the identity stamp in a passport.</w:t>
      </w:r>
    </w:p>
    <w:p w14:paraId="6BA4D4EC" w14:textId="4300C530" w:rsidR="00E2488C" w:rsidRDefault="00E2488C" w:rsidP="00D362A8">
      <w:pPr>
        <w:shd w:val="clear" w:color="auto" w:fill="FFFFFF"/>
        <w:spacing w:line="276" w:lineRule="auto"/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E2488C">
        <w:rPr>
          <w:rFonts w:eastAsia="Times New Roman" w:cstheme="minorHAnsi"/>
          <w:color w:val="000000"/>
          <w:lang w:eastAsia="en-GB"/>
        </w:rPr>
        <w:t>In 1975 and at the age of 6</w:t>
      </w:r>
      <w:r w:rsidR="001233D9">
        <w:rPr>
          <w:rFonts w:eastAsia="Times New Roman" w:cstheme="minorHAnsi"/>
          <w:color w:val="000000"/>
          <w:lang w:eastAsia="en-GB"/>
        </w:rPr>
        <w:t>9</w:t>
      </w:r>
      <w:r w:rsidRPr="00E2488C">
        <w:rPr>
          <w:rFonts w:eastAsia="Times New Roman" w:cstheme="minorHAnsi"/>
          <w:color w:val="000000"/>
          <w:lang w:eastAsia="en-GB"/>
        </w:rPr>
        <w:t xml:space="preserve">, </w:t>
      </w:r>
      <w:r w:rsidR="000E0B5D">
        <w:rPr>
          <w:rFonts w:eastAsia="Times New Roman" w:cstheme="minorHAnsi"/>
          <w:color w:val="000000"/>
          <w:lang w:eastAsia="en-GB"/>
        </w:rPr>
        <w:t>Arendt</w:t>
      </w:r>
      <w:r w:rsidRPr="00E2488C">
        <w:rPr>
          <w:rFonts w:eastAsia="Times New Roman" w:cstheme="minorHAnsi"/>
          <w:color w:val="000000"/>
          <w:lang w:eastAsia="en-GB"/>
        </w:rPr>
        <w:t xml:space="preserve"> died suddenly of a heart attack, leaving her last work</w:t>
      </w:r>
      <w:r w:rsidR="004C381F">
        <w:rPr>
          <w:rFonts w:eastAsia="Times New Roman" w:cstheme="minorHAnsi"/>
          <w:color w:val="000000"/>
          <w:lang w:eastAsia="en-GB"/>
        </w:rPr>
        <w:t xml:space="preserve"> unfinished</w:t>
      </w:r>
      <w:r w:rsidRPr="00E2488C">
        <w:rPr>
          <w:rFonts w:eastAsia="Times New Roman" w:cstheme="minorHAnsi"/>
          <w:color w:val="000000"/>
          <w:lang w:eastAsia="en-GB"/>
        </w:rPr>
        <w:t xml:space="preserve">. 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In a previous </w:t>
      </w:r>
      <w:r w:rsidR="00FE7C8B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book ‘</w:t>
      </w:r>
      <w:r w:rsidR="003E11E8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The Human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 Condition</w:t>
      </w:r>
      <w:r w:rsidR="004C381F">
        <w:rPr>
          <w:rFonts w:eastAsia="Times New Roman" w:cstheme="minorHAnsi"/>
          <w:color w:val="000000"/>
          <w:shd w:val="clear" w:color="auto" w:fill="FFFFFF"/>
          <w:lang w:eastAsia="en-GB"/>
        </w:rPr>
        <w:t>’</w:t>
      </w:r>
      <w:r w:rsidR="003E11E8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,</w:t>
      </w:r>
      <w:r w:rsidR="003E11E8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0E0B5D">
        <w:rPr>
          <w:rFonts w:eastAsia="Times New Roman" w:cstheme="minorHAnsi"/>
          <w:color w:val="000000"/>
          <w:shd w:val="clear" w:color="auto" w:fill="FFFFFF"/>
          <w:lang w:eastAsia="en-GB"/>
        </w:rPr>
        <w:t>Arendt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FE7C8B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poignantly wrote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that for humans living together in the world, it is </w:t>
      </w:r>
      <w:r w:rsidR="003E11E8"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like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people sitting around a table, with </w:t>
      </w:r>
      <w:r w:rsidR="004C381F">
        <w:rPr>
          <w:rFonts w:eastAsia="Times New Roman" w:cstheme="minorHAnsi"/>
          <w:color w:val="000000"/>
          <w:shd w:val="clear" w:color="auto" w:fill="FFFFFF"/>
          <w:lang w:eastAsia="en-GB"/>
        </w:rPr>
        <w:t>‘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those who sit around it; the world, like every in-between, relates and separates men at the same time</w:t>
      </w:r>
      <w:r w:rsidR="004C381F">
        <w:rPr>
          <w:rFonts w:eastAsia="Times New Roman" w:cstheme="minorHAnsi"/>
          <w:color w:val="000000"/>
          <w:shd w:val="clear" w:color="auto" w:fill="FFFFFF"/>
          <w:lang w:eastAsia="en-GB"/>
        </w:rPr>
        <w:t>.’</w:t>
      </w:r>
    </w:p>
    <w:p w14:paraId="6D0E2E9E" w14:textId="4B762373" w:rsidR="003E11E8" w:rsidRDefault="004D0B96" w:rsidP="00D362A8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…</w:t>
      </w:r>
    </w:p>
    <w:p w14:paraId="5322FDEE" w14:textId="387031B3" w:rsidR="003E11E8" w:rsidRPr="001106FE" w:rsidRDefault="00E2488C" w:rsidP="001106FE">
      <w:pPr>
        <w:shd w:val="clear" w:color="auto" w:fill="FFFFFF"/>
        <w:spacing w:line="276" w:lineRule="auto"/>
        <w:rPr>
          <w:rFonts w:eastAsia="Times New Roman" w:cstheme="minorHAnsi"/>
          <w:color w:val="000000"/>
          <w:lang w:eastAsia="en-GB"/>
        </w:rPr>
      </w:pPr>
      <w:r w:rsidRPr="00E2488C">
        <w:rPr>
          <w:rFonts w:eastAsia="Times New Roman" w:cstheme="minorHAnsi"/>
          <w:color w:val="000000"/>
          <w:lang w:eastAsia="en-GB"/>
        </w:rPr>
        <w:t xml:space="preserve">This </w:t>
      </w:r>
      <w:proofErr w:type="spellStart"/>
      <w:r w:rsidRPr="00E2488C">
        <w:rPr>
          <w:rFonts w:eastAsia="Times New Roman" w:cstheme="minorHAnsi"/>
          <w:color w:val="000000"/>
          <w:lang w:eastAsia="en-GB"/>
        </w:rPr>
        <w:t>SciPod</w:t>
      </w:r>
      <w:proofErr w:type="spellEnd"/>
      <w:r w:rsidRPr="00E2488C">
        <w:rPr>
          <w:rFonts w:eastAsia="Times New Roman" w:cstheme="minorHAnsi"/>
          <w:color w:val="000000"/>
          <w:lang w:eastAsia="en-GB"/>
        </w:rPr>
        <w:t xml:space="preserve"> is a summary of the paper ‘Reading (with) Hannah Arendt: Aesthetic Representation for an Ethics of Alterity</w:t>
      </w:r>
      <w:r w:rsidR="003E11E8" w:rsidRPr="00E2488C">
        <w:rPr>
          <w:rFonts w:eastAsia="Times New Roman" w:cstheme="minorHAnsi"/>
          <w:color w:val="000000"/>
          <w:lang w:eastAsia="en-GB"/>
        </w:rPr>
        <w:t>,’</w:t>
      </w:r>
      <w:r w:rsidRPr="00E2488C">
        <w:rPr>
          <w:rFonts w:eastAsia="Times New Roman" w:cstheme="minorHAnsi"/>
          <w:color w:val="000000"/>
          <w:lang w:eastAsia="en-GB"/>
        </w:rPr>
        <w:t xml:space="preserve"> from Humanities</w:t>
      </w:r>
      <w:r w:rsidRPr="00E2488C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hyperlink r:id="rId4" w:history="1">
        <w:r w:rsidRPr="00E2488C">
          <w:rPr>
            <w:rFonts w:eastAsia="Times New Roman" w:cstheme="minorHAnsi"/>
            <w:color w:val="1155CC"/>
            <w:u w:val="single"/>
            <w:lang w:eastAsia="en-GB"/>
          </w:rPr>
          <w:t>https://doi.org/10.3390/h8040155</w:t>
        </w:r>
      </w:hyperlink>
      <w:r w:rsidRPr="00E2488C">
        <w:rPr>
          <w:rFonts w:eastAsia="Times New Roman" w:cstheme="minorHAnsi"/>
          <w:color w:val="000000"/>
          <w:lang w:eastAsia="en-GB"/>
        </w:rPr>
        <w:t> </w:t>
      </w:r>
    </w:p>
    <w:p w14:paraId="379E0D92" w14:textId="541F62ED" w:rsidR="00BD215E" w:rsidRPr="00E2488C" w:rsidRDefault="00E2488C" w:rsidP="00D362A8">
      <w:pPr>
        <w:spacing w:line="276" w:lineRule="auto"/>
        <w:rPr>
          <w:rFonts w:cstheme="minorHAnsi"/>
        </w:rPr>
      </w:pPr>
      <w:r w:rsidRPr="00E2488C">
        <w:rPr>
          <w:rFonts w:eastAsia="Times New Roman" w:cstheme="minorHAnsi"/>
          <w:color w:val="000000"/>
          <w:lang w:eastAsia="en-GB"/>
        </w:rPr>
        <w:lastRenderedPageBreak/>
        <w:t xml:space="preserve">For further information, you can connect with </w:t>
      </w:r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Professor Andreea Deciu Ritivoi </w:t>
      </w:r>
      <w:r w:rsidRPr="00E2488C">
        <w:rPr>
          <w:rFonts w:eastAsia="Times New Roman" w:cstheme="minorHAnsi"/>
          <w:color w:val="000000"/>
          <w:lang w:eastAsia="en-GB"/>
        </w:rPr>
        <w:t xml:space="preserve">at </w:t>
      </w:r>
      <w:hyperlink r:id="rId5" w:history="1">
        <w:r w:rsidRPr="00E2488C">
          <w:rPr>
            <w:rFonts w:eastAsia="Times New Roman" w:cstheme="minorHAnsi"/>
            <w:color w:val="1155CC"/>
            <w:u w:val="single"/>
            <w:shd w:val="clear" w:color="auto" w:fill="FFFFFF"/>
            <w:lang w:eastAsia="en-GB"/>
          </w:rPr>
          <w:t>aritivoi@andrew.cmu.edu</w:t>
        </w:r>
      </w:hyperlink>
      <w:r w:rsidRPr="00E2488C"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</w:p>
    <w:sectPr w:rsidR="00BD215E" w:rsidRPr="00E24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C"/>
    <w:rsid w:val="00013972"/>
    <w:rsid w:val="0007755A"/>
    <w:rsid w:val="0008124D"/>
    <w:rsid w:val="000E0B5D"/>
    <w:rsid w:val="001106FE"/>
    <w:rsid w:val="001233D9"/>
    <w:rsid w:val="00273689"/>
    <w:rsid w:val="002B208F"/>
    <w:rsid w:val="00313AF7"/>
    <w:rsid w:val="003705DB"/>
    <w:rsid w:val="003D4C8C"/>
    <w:rsid w:val="003E11E8"/>
    <w:rsid w:val="003F28C5"/>
    <w:rsid w:val="00406A44"/>
    <w:rsid w:val="0044027C"/>
    <w:rsid w:val="004C381F"/>
    <w:rsid w:val="004D0B96"/>
    <w:rsid w:val="00642DBF"/>
    <w:rsid w:val="006540C0"/>
    <w:rsid w:val="0067166E"/>
    <w:rsid w:val="006B4046"/>
    <w:rsid w:val="006C564D"/>
    <w:rsid w:val="006D782C"/>
    <w:rsid w:val="0080247A"/>
    <w:rsid w:val="00852EBA"/>
    <w:rsid w:val="00961E28"/>
    <w:rsid w:val="009C1A0B"/>
    <w:rsid w:val="00A07AAD"/>
    <w:rsid w:val="00A07F6C"/>
    <w:rsid w:val="00A160D5"/>
    <w:rsid w:val="00A5028D"/>
    <w:rsid w:val="00B555AA"/>
    <w:rsid w:val="00B73E99"/>
    <w:rsid w:val="00BB2A92"/>
    <w:rsid w:val="00BD215E"/>
    <w:rsid w:val="00BE0B17"/>
    <w:rsid w:val="00C12DB4"/>
    <w:rsid w:val="00C85607"/>
    <w:rsid w:val="00CB5BDB"/>
    <w:rsid w:val="00D362A8"/>
    <w:rsid w:val="00DD6C6D"/>
    <w:rsid w:val="00DE7F46"/>
    <w:rsid w:val="00E2488C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1F9E"/>
  <w15:chartTrackingRefBased/>
  <w15:docId w15:val="{AEFA0D20-05A0-491B-98BA-B2988323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488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5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5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tivoi@andrew.cmu.edu" TargetMode="External"/><Relationship Id="rId4" Type="http://schemas.openxmlformats.org/officeDocument/2006/relationships/hyperlink" Target="https://doi.org/10.3390/h8040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Agnew</dc:creator>
  <cp:keywords/>
  <dc:description/>
  <cp:lastModifiedBy>Editor</cp:lastModifiedBy>
  <cp:revision>3</cp:revision>
  <dcterms:created xsi:type="dcterms:W3CDTF">2022-02-03T22:00:00Z</dcterms:created>
  <dcterms:modified xsi:type="dcterms:W3CDTF">2022-02-07T09:18:00Z</dcterms:modified>
</cp:coreProperties>
</file>