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AEB0180"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FE77D5">
        <w:rPr>
          <w:rFonts w:ascii="Calibri" w:eastAsia="Calibri" w:hAnsi="Calibri" w:cs="Calibri"/>
          <w:b/>
          <w:lang w:val="en-GB"/>
        </w:rPr>
        <w:t>Providing Effective P</w:t>
      </w:r>
      <w:r w:rsidR="0013530F">
        <w:rPr>
          <w:rFonts w:ascii="Calibri" w:eastAsia="Calibri" w:hAnsi="Calibri" w:cs="Calibri"/>
          <w:b/>
          <w:lang w:val="en-GB"/>
        </w:rPr>
        <w:t xml:space="preserve">est </w:t>
      </w:r>
      <w:r w:rsidR="00FE77D5">
        <w:rPr>
          <w:rFonts w:ascii="Calibri" w:eastAsia="Calibri" w:hAnsi="Calibri" w:cs="Calibri"/>
          <w:b/>
          <w:lang w:val="en-GB"/>
        </w:rPr>
        <w:t>M</w:t>
      </w:r>
      <w:r w:rsidR="0013530F">
        <w:rPr>
          <w:rFonts w:ascii="Calibri" w:eastAsia="Calibri" w:hAnsi="Calibri" w:cs="Calibri"/>
          <w:b/>
          <w:lang w:val="en-GB"/>
        </w:rPr>
        <w:t xml:space="preserve">anagement </w:t>
      </w:r>
      <w:r w:rsidR="00FE77D5">
        <w:rPr>
          <w:rFonts w:ascii="Calibri" w:eastAsia="Calibri" w:hAnsi="Calibri" w:cs="Calibri"/>
          <w:b/>
          <w:lang w:val="en-GB"/>
        </w:rPr>
        <w:t>Education Through A</w:t>
      </w:r>
      <w:r w:rsidR="00D56C8A">
        <w:rPr>
          <w:rFonts w:ascii="Calibri" w:eastAsia="Calibri" w:hAnsi="Calibri" w:cs="Calibri"/>
          <w:b/>
          <w:lang w:val="en-GB"/>
        </w:rPr>
        <w:t>nimations</w:t>
      </w:r>
    </w:p>
    <w:p w14:paraId="00000004" w14:textId="75ABFC52"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////Standfirst:</w:t>
      </w:r>
    </w:p>
    <w:p w14:paraId="00000006" w14:textId="4E582F98" w:rsidR="007D5B9F" w:rsidRPr="00C11F01" w:rsidRDefault="00E91085" w:rsidP="004F7043">
      <w:pPr>
        <w:spacing w:after="240"/>
        <w:rPr>
          <w:rFonts w:ascii="Calibri" w:eastAsia="Calibri" w:hAnsi="Calibri" w:cs="Calibri"/>
          <w:lang w:val="en-GB"/>
        </w:rPr>
      </w:pPr>
      <w:r>
        <w:rPr>
          <w:rFonts w:ascii="Calibri" w:eastAsia="Calibri" w:hAnsi="Calibri" w:cs="Calibri"/>
          <w:lang w:val="en-GB"/>
        </w:rPr>
        <w:t>Integrated p</w:t>
      </w:r>
      <w:r w:rsidR="00184BB3">
        <w:rPr>
          <w:rFonts w:ascii="Calibri" w:eastAsia="Calibri" w:hAnsi="Calibri" w:cs="Calibri"/>
          <w:lang w:val="en-GB"/>
        </w:rPr>
        <w:t>e</w:t>
      </w:r>
      <w:r>
        <w:rPr>
          <w:rFonts w:ascii="Calibri" w:eastAsia="Calibri" w:hAnsi="Calibri" w:cs="Calibri"/>
          <w:lang w:val="en-GB"/>
        </w:rPr>
        <w:t>st management</w:t>
      </w:r>
      <w:r w:rsidR="00FE77D5">
        <w:rPr>
          <w:rFonts w:ascii="Calibri" w:eastAsia="Calibri" w:hAnsi="Calibri" w:cs="Calibri"/>
          <w:lang w:val="en-GB"/>
        </w:rPr>
        <w:t xml:space="preserve"> describes</w:t>
      </w:r>
      <w:r>
        <w:rPr>
          <w:rFonts w:ascii="Calibri" w:eastAsia="Calibri" w:hAnsi="Calibri" w:cs="Calibri"/>
          <w:lang w:val="en-GB"/>
        </w:rPr>
        <w:t xml:space="preserve"> </w:t>
      </w:r>
      <w:r w:rsidR="00FE77D5" w:rsidRPr="00FE77D5">
        <w:rPr>
          <w:rFonts w:ascii="Calibri" w:eastAsia="Calibri" w:hAnsi="Calibri" w:cs="Calibri"/>
          <w:lang w:val="en-GB"/>
        </w:rPr>
        <w:t>effective and environmentally sensitive approach</w:t>
      </w:r>
      <w:r w:rsidR="00FE77D5">
        <w:rPr>
          <w:rFonts w:ascii="Calibri" w:eastAsia="Calibri" w:hAnsi="Calibri" w:cs="Calibri"/>
          <w:lang w:val="en-GB"/>
        </w:rPr>
        <w:t>es</w:t>
      </w:r>
      <w:r w:rsidR="00FE77D5" w:rsidRPr="00FE77D5">
        <w:rPr>
          <w:rFonts w:ascii="Calibri" w:eastAsia="Calibri" w:hAnsi="Calibri" w:cs="Calibri"/>
          <w:lang w:val="en-GB"/>
        </w:rPr>
        <w:t xml:space="preserve"> to </w:t>
      </w:r>
      <w:r w:rsidR="00FE77D5">
        <w:rPr>
          <w:rFonts w:ascii="Calibri" w:eastAsia="Calibri" w:hAnsi="Calibri" w:cs="Calibri"/>
          <w:lang w:val="en-GB"/>
        </w:rPr>
        <w:t xml:space="preserve">controlling </w:t>
      </w:r>
      <w:r w:rsidR="001704F8">
        <w:rPr>
          <w:rFonts w:ascii="Calibri" w:eastAsia="Calibri" w:hAnsi="Calibri" w:cs="Calibri"/>
          <w:lang w:val="en-GB"/>
        </w:rPr>
        <w:t xml:space="preserve">agricultural </w:t>
      </w:r>
      <w:r w:rsidR="00FE77D5">
        <w:rPr>
          <w:rFonts w:ascii="Calibri" w:eastAsia="Calibri" w:hAnsi="Calibri" w:cs="Calibri"/>
          <w:lang w:val="en-GB"/>
        </w:rPr>
        <w:t xml:space="preserve">pests, </w:t>
      </w:r>
      <w:r w:rsidR="001704F8">
        <w:rPr>
          <w:rFonts w:ascii="Calibri" w:eastAsia="Calibri" w:hAnsi="Calibri" w:cs="Calibri"/>
          <w:lang w:val="en-GB"/>
        </w:rPr>
        <w:t xml:space="preserve">which are </w:t>
      </w:r>
      <w:r w:rsidR="00FE77D5">
        <w:rPr>
          <w:rFonts w:ascii="Calibri" w:eastAsia="Calibri" w:hAnsi="Calibri" w:cs="Calibri"/>
          <w:lang w:val="en-GB"/>
        </w:rPr>
        <w:t>based on</w:t>
      </w:r>
      <w:r w:rsidR="00FE77D5" w:rsidRPr="00FE77D5">
        <w:rPr>
          <w:rFonts w:ascii="Calibri" w:eastAsia="Calibri" w:hAnsi="Calibri" w:cs="Calibri"/>
          <w:lang w:val="en-GB"/>
        </w:rPr>
        <w:t xml:space="preserve"> combination</w:t>
      </w:r>
      <w:r w:rsidR="001704F8">
        <w:rPr>
          <w:rFonts w:ascii="Calibri" w:eastAsia="Calibri" w:hAnsi="Calibri" w:cs="Calibri"/>
          <w:lang w:val="en-GB"/>
        </w:rPr>
        <w:t>s</w:t>
      </w:r>
      <w:r w:rsidR="00FE77D5" w:rsidRPr="00FE77D5">
        <w:rPr>
          <w:rFonts w:ascii="Calibri" w:eastAsia="Calibri" w:hAnsi="Calibri" w:cs="Calibri"/>
          <w:lang w:val="en-GB"/>
        </w:rPr>
        <w:t xml:space="preserve"> of </w:t>
      </w:r>
      <w:r w:rsidR="00FE77D5">
        <w:rPr>
          <w:rFonts w:ascii="Calibri" w:eastAsia="Calibri" w:hAnsi="Calibri" w:cs="Calibri"/>
          <w:lang w:val="en-GB"/>
        </w:rPr>
        <w:t xml:space="preserve">different </w:t>
      </w:r>
      <w:r w:rsidR="00FE77D5" w:rsidRPr="00FE77D5">
        <w:rPr>
          <w:rFonts w:ascii="Calibri" w:eastAsia="Calibri" w:hAnsi="Calibri" w:cs="Calibri"/>
          <w:lang w:val="en-GB"/>
        </w:rPr>
        <w:t>practices</w:t>
      </w:r>
      <w:r w:rsidR="00FE77D5">
        <w:rPr>
          <w:rFonts w:ascii="Calibri" w:eastAsia="Calibri" w:hAnsi="Calibri" w:cs="Calibri"/>
          <w:lang w:val="en-GB"/>
        </w:rPr>
        <w:t xml:space="preserve">. </w:t>
      </w:r>
      <w:r w:rsidR="0061442C">
        <w:rPr>
          <w:rFonts w:ascii="Calibri" w:eastAsia="Calibri" w:hAnsi="Calibri" w:cs="Calibri"/>
          <w:lang w:val="en-GB"/>
        </w:rPr>
        <w:t xml:space="preserve">Educational information on </w:t>
      </w:r>
      <w:r w:rsidR="00257526">
        <w:rPr>
          <w:rFonts w:ascii="Calibri" w:eastAsia="Calibri" w:hAnsi="Calibri" w:cs="Calibri"/>
          <w:lang w:val="en-GB"/>
        </w:rPr>
        <w:t>i</w:t>
      </w:r>
      <w:r w:rsidR="00257526">
        <w:rPr>
          <w:rFonts w:ascii="Calibri" w:eastAsia="Calibri" w:hAnsi="Calibri" w:cs="Calibri"/>
          <w:lang w:val="en-GB"/>
        </w:rPr>
        <w:t>ntegrated pest management</w:t>
      </w:r>
      <w:r w:rsidR="0061442C">
        <w:rPr>
          <w:rFonts w:ascii="Calibri" w:eastAsia="Calibri" w:hAnsi="Calibri" w:cs="Calibri"/>
          <w:lang w:val="en-GB"/>
        </w:rPr>
        <w:t xml:space="preserve"> is much more accessible in the</w:t>
      </w:r>
      <w:r>
        <w:rPr>
          <w:rFonts w:ascii="Calibri" w:eastAsia="Calibri" w:hAnsi="Calibri" w:cs="Calibri"/>
          <w:lang w:val="en-GB"/>
        </w:rPr>
        <w:t xml:space="preserve"> developed world than in developing countries. This </w:t>
      </w:r>
      <w:r w:rsidR="0061442C">
        <w:rPr>
          <w:rFonts w:ascii="Calibri" w:eastAsia="Calibri" w:hAnsi="Calibri" w:cs="Calibri"/>
          <w:lang w:val="en-GB"/>
        </w:rPr>
        <w:t>is due to a combination of language and technology barriers around information sharing</w:t>
      </w:r>
      <w:r w:rsidR="002B6721">
        <w:rPr>
          <w:rFonts w:ascii="Calibri" w:eastAsia="Calibri" w:hAnsi="Calibri" w:cs="Calibri"/>
          <w:lang w:val="en-GB"/>
        </w:rPr>
        <w:t>. To ensure that reliable</w:t>
      </w:r>
      <w:r w:rsidR="001704F8">
        <w:rPr>
          <w:rFonts w:ascii="Calibri" w:eastAsia="Calibri" w:hAnsi="Calibri" w:cs="Calibri"/>
          <w:lang w:val="en-GB"/>
        </w:rPr>
        <w:t xml:space="preserve"> </w:t>
      </w:r>
      <w:r w:rsidR="007F4069">
        <w:rPr>
          <w:rFonts w:ascii="Calibri" w:eastAsia="Calibri" w:hAnsi="Calibri" w:cs="Calibri"/>
          <w:lang w:val="en-GB"/>
        </w:rPr>
        <w:t>content</w:t>
      </w:r>
      <w:r w:rsidR="002B6721">
        <w:rPr>
          <w:rFonts w:ascii="Calibri" w:eastAsia="Calibri" w:hAnsi="Calibri" w:cs="Calibri"/>
          <w:lang w:val="en-GB"/>
        </w:rPr>
        <w:t xml:space="preserve"> </w:t>
      </w:r>
      <w:r w:rsidR="007F4069">
        <w:rPr>
          <w:rFonts w:ascii="Calibri" w:eastAsia="Calibri" w:hAnsi="Calibri" w:cs="Calibri"/>
          <w:lang w:val="en-GB"/>
        </w:rPr>
        <w:t xml:space="preserve">related to </w:t>
      </w:r>
      <w:r w:rsidR="00FE77D5">
        <w:rPr>
          <w:rFonts w:ascii="Calibri" w:eastAsia="Calibri" w:hAnsi="Calibri" w:cs="Calibri"/>
          <w:lang w:val="en-GB"/>
        </w:rPr>
        <w:t>integrated pest management</w:t>
      </w:r>
      <w:r w:rsidR="002B6721">
        <w:rPr>
          <w:rFonts w:ascii="Calibri" w:eastAsia="Calibri" w:hAnsi="Calibri" w:cs="Calibri"/>
          <w:lang w:val="en-GB"/>
        </w:rPr>
        <w:t xml:space="preserve"> systems and other educational </w:t>
      </w:r>
      <w:r w:rsidR="00545150">
        <w:rPr>
          <w:rFonts w:ascii="Calibri" w:eastAsia="Calibri" w:hAnsi="Calibri" w:cs="Calibri"/>
          <w:lang w:val="en-GB"/>
        </w:rPr>
        <w:t>resource</w:t>
      </w:r>
      <w:r w:rsidR="007F4069">
        <w:rPr>
          <w:rFonts w:ascii="Calibri" w:eastAsia="Calibri" w:hAnsi="Calibri" w:cs="Calibri"/>
          <w:lang w:val="en-GB"/>
        </w:rPr>
        <w:t>s</w:t>
      </w:r>
      <w:r w:rsidR="002B6721">
        <w:rPr>
          <w:rFonts w:ascii="Calibri" w:eastAsia="Calibri" w:hAnsi="Calibri" w:cs="Calibri"/>
          <w:lang w:val="en-GB"/>
        </w:rPr>
        <w:t xml:space="preserve"> </w:t>
      </w:r>
      <w:r w:rsidR="001704F8">
        <w:rPr>
          <w:rFonts w:ascii="Calibri" w:eastAsia="Calibri" w:hAnsi="Calibri" w:cs="Calibri"/>
          <w:lang w:val="en-GB"/>
        </w:rPr>
        <w:t>can also be</w:t>
      </w:r>
      <w:r w:rsidR="002B6721">
        <w:rPr>
          <w:rFonts w:ascii="Calibri" w:eastAsia="Calibri" w:hAnsi="Calibri" w:cs="Calibri"/>
          <w:lang w:val="en-GB"/>
        </w:rPr>
        <w:t xml:space="preserve"> </w:t>
      </w:r>
      <w:r w:rsidR="00D546B0">
        <w:rPr>
          <w:rFonts w:ascii="Calibri" w:eastAsia="Calibri" w:hAnsi="Calibri" w:cs="Calibri"/>
          <w:lang w:val="en-GB"/>
        </w:rPr>
        <w:t xml:space="preserve">widely </w:t>
      </w:r>
      <w:r w:rsidR="00545150">
        <w:rPr>
          <w:rFonts w:ascii="Calibri" w:eastAsia="Calibri" w:hAnsi="Calibri" w:cs="Calibri"/>
          <w:lang w:val="en-GB"/>
        </w:rPr>
        <w:t>access</w:t>
      </w:r>
      <w:r w:rsidR="001704F8">
        <w:rPr>
          <w:rFonts w:ascii="Calibri" w:eastAsia="Calibri" w:hAnsi="Calibri" w:cs="Calibri"/>
          <w:lang w:val="en-GB"/>
        </w:rPr>
        <w:t>ed</w:t>
      </w:r>
      <w:r w:rsidR="00545150">
        <w:rPr>
          <w:rFonts w:ascii="Calibri" w:eastAsia="Calibri" w:hAnsi="Calibri" w:cs="Calibri"/>
          <w:lang w:val="en-GB"/>
        </w:rPr>
        <w:t xml:space="preserve"> by</w:t>
      </w:r>
      <w:r w:rsidR="002B6721">
        <w:rPr>
          <w:rFonts w:ascii="Calibri" w:eastAsia="Calibri" w:hAnsi="Calibri" w:cs="Calibri"/>
          <w:lang w:val="en-GB"/>
        </w:rPr>
        <w:t xml:space="preserve"> people in developing countries, r</w:t>
      </w:r>
      <w:r w:rsidR="00942B27" w:rsidRPr="00C11F01">
        <w:rPr>
          <w:rFonts w:ascii="Calibri" w:eastAsia="Calibri" w:hAnsi="Calibri" w:cs="Calibri"/>
          <w:lang w:val="en-GB"/>
        </w:rPr>
        <w:t>esearchers at Michigan State University</w:t>
      </w:r>
      <w:r w:rsidR="001704F8">
        <w:rPr>
          <w:rFonts w:ascii="Calibri" w:eastAsia="Calibri" w:hAnsi="Calibri" w:cs="Calibri"/>
          <w:lang w:val="en-GB"/>
        </w:rPr>
        <w:t xml:space="preserve"> and Purdue University</w:t>
      </w:r>
      <w:r w:rsidR="002B6721">
        <w:rPr>
          <w:rFonts w:ascii="Calibri" w:eastAsia="Calibri" w:hAnsi="Calibri" w:cs="Calibri"/>
          <w:lang w:val="en-GB"/>
        </w:rPr>
        <w:t xml:space="preserve"> have created Scientific Animations Without Borders </w:t>
      </w:r>
      <w:r w:rsidR="001704F8">
        <w:rPr>
          <w:rFonts w:ascii="Calibri" w:eastAsia="Calibri" w:hAnsi="Calibri" w:cs="Calibri"/>
          <w:lang w:val="en-GB"/>
        </w:rPr>
        <w:t xml:space="preserve">– or </w:t>
      </w:r>
      <w:r w:rsidR="002B6721">
        <w:rPr>
          <w:rFonts w:ascii="Calibri" w:eastAsia="Calibri" w:hAnsi="Calibri" w:cs="Calibri"/>
          <w:lang w:val="en-GB"/>
        </w:rPr>
        <w:t>SAWBO</w:t>
      </w:r>
      <w:r w:rsidR="001704F8">
        <w:rPr>
          <w:rFonts w:ascii="Calibri" w:eastAsia="Calibri" w:hAnsi="Calibri" w:cs="Calibri"/>
          <w:lang w:val="en-GB"/>
        </w:rPr>
        <w:t xml:space="preserve"> [</w:t>
      </w:r>
      <w:r w:rsidR="001704F8" w:rsidRPr="001704F8">
        <w:rPr>
          <w:rFonts w:ascii="Calibri" w:eastAsia="Calibri" w:hAnsi="Calibri" w:cs="Calibri"/>
          <w:highlight w:val="yellow"/>
          <w:lang w:val="en-GB"/>
        </w:rPr>
        <w:t>saw-boe</w:t>
      </w:r>
      <w:r w:rsidR="001704F8">
        <w:rPr>
          <w:rFonts w:ascii="Calibri" w:eastAsia="Calibri" w:hAnsi="Calibri" w:cs="Calibri"/>
          <w:lang w:val="en-GB"/>
        </w:rPr>
        <w:t>] –</w:t>
      </w:r>
      <w:r w:rsidR="002B6721">
        <w:rPr>
          <w:rFonts w:ascii="Calibri" w:eastAsia="Calibri" w:hAnsi="Calibri" w:cs="Calibri"/>
          <w:lang w:val="en-GB"/>
        </w:rPr>
        <w:t xml:space="preserve"> </w:t>
      </w:r>
      <w:r w:rsidR="001704F8">
        <w:rPr>
          <w:rFonts w:ascii="Calibri" w:eastAsia="Calibri" w:hAnsi="Calibri" w:cs="Calibri"/>
          <w:lang w:val="en-GB"/>
        </w:rPr>
        <w:t>which provides</w:t>
      </w:r>
      <w:r w:rsidR="002B6721">
        <w:rPr>
          <w:rFonts w:ascii="Calibri" w:eastAsia="Calibri" w:hAnsi="Calibri" w:cs="Calibri"/>
          <w:lang w:val="en-GB"/>
        </w:rPr>
        <w:t xml:space="preserve"> scientifically accurate animations about various important topics. </w:t>
      </w:r>
    </w:p>
    <w:p w14:paraId="00000008" w14:textId="780C9A29"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////Main text:</w:t>
      </w:r>
    </w:p>
    <w:p w14:paraId="25BE4C56" w14:textId="77777777" w:rsidR="00D546B0" w:rsidRDefault="00257414" w:rsidP="00C6074C">
      <w:pPr>
        <w:spacing w:after="240"/>
        <w:rPr>
          <w:rFonts w:ascii="Calibri" w:eastAsia="Calibri" w:hAnsi="Calibri" w:cs="Calibri"/>
          <w:lang w:val="en-GB"/>
        </w:rPr>
      </w:pPr>
      <w:r>
        <w:rPr>
          <w:rFonts w:ascii="Calibri" w:eastAsia="Calibri" w:hAnsi="Calibri" w:cs="Calibri"/>
          <w:lang w:val="en-GB"/>
        </w:rPr>
        <w:t xml:space="preserve">Integrated </w:t>
      </w:r>
      <w:r w:rsidR="00BB730C">
        <w:rPr>
          <w:rFonts w:ascii="Calibri" w:eastAsia="Calibri" w:hAnsi="Calibri" w:cs="Calibri"/>
          <w:lang w:val="en-GB"/>
        </w:rPr>
        <w:t>p</w:t>
      </w:r>
      <w:r>
        <w:rPr>
          <w:rFonts w:ascii="Calibri" w:eastAsia="Calibri" w:hAnsi="Calibri" w:cs="Calibri"/>
          <w:lang w:val="en-GB"/>
        </w:rPr>
        <w:t xml:space="preserve">est </w:t>
      </w:r>
      <w:r w:rsidR="00BB730C">
        <w:rPr>
          <w:rFonts w:ascii="Calibri" w:eastAsia="Calibri" w:hAnsi="Calibri" w:cs="Calibri"/>
          <w:lang w:val="en-GB"/>
        </w:rPr>
        <w:t>m</w:t>
      </w:r>
      <w:r>
        <w:rPr>
          <w:rFonts w:ascii="Calibri" w:eastAsia="Calibri" w:hAnsi="Calibri" w:cs="Calibri"/>
          <w:lang w:val="en-GB"/>
        </w:rPr>
        <w:t>anagement</w:t>
      </w:r>
      <w:r w:rsidR="00D0473B">
        <w:rPr>
          <w:rFonts w:ascii="Calibri" w:eastAsia="Calibri" w:hAnsi="Calibri" w:cs="Calibri"/>
          <w:lang w:val="en-GB"/>
        </w:rPr>
        <w:t xml:space="preserve"> </w:t>
      </w:r>
      <w:r w:rsidR="00F8796B">
        <w:rPr>
          <w:rFonts w:ascii="Calibri" w:eastAsia="Calibri" w:hAnsi="Calibri" w:cs="Calibri"/>
          <w:lang w:val="en-GB"/>
        </w:rPr>
        <w:t>systems are comprehensive</w:t>
      </w:r>
      <w:r>
        <w:rPr>
          <w:rFonts w:ascii="Calibri" w:eastAsia="Calibri" w:hAnsi="Calibri" w:cs="Calibri"/>
          <w:lang w:val="en-GB"/>
        </w:rPr>
        <w:t xml:space="preserve"> approach</w:t>
      </w:r>
      <w:r w:rsidR="00F8796B">
        <w:rPr>
          <w:rFonts w:ascii="Calibri" w:eastAsia="Calibri" w:hAnsi="Calibri" w:cs="Calibri"/>
          <w:lang w:val="en-GB"/>
        </w:rPr>
        <w:t>es</w:t>
      </w:r>
      <w:r>
        <w:rPr>
          <w:rFonts w:ascii="Calibri" w:eastAsia="Calibri" w:hAnsi="Calibri" w:cs="Calibri"/>
          <w:lang w:val="en-GB"/>
        </w:rPr>
        <w:t xml:space="preserve"> to</w:t>
      </w:r>
      <w:r w:rsidR="00F8796B">
        <w:rPr>
          <w:rFonts w:ascii="Calibri" w:eastAsia="Calibri" w:hAnsi="Calibri" w:cs="Calibri"/>
          <w:lang w:val="en-GB"/>
        </w:rPr>
        <w:t xml:space="preserve"> manage, contain, and reduce pest populations. These systems typically combine a series of biological, chemical, and crop-specific pest management strategies, </w:t>
      </w:r>
      <w:r w:rsidR="00B830CA">
        <w:rPr>
          <w:rFonts w:ascii="Calibri" w:eastAsia="Calibri" w:hAnsi="Calibri" w:cs="Calibri"/>
          <w:lang w:val="en-GB"/>
        </w:rPr>
        <w:t>aimed at promoting</w:t>
      </w:r>
      <w:r w:rsidR="00F8796B">
        <w:rPr>
          <w:rFonts w:ascii="Calibri" w:eastAsia="Calibri" w:hAnsi="Calibri" w:cs="Calibri"/>
          <w:lang w:val="en-GB"/>
        </w:rPr>
        <w:t xml:space="preserve"> the growth of healthy crops and limit</w:t>
      </w:r>
      <w:r w:rsidR="00B830CA">
        <w:rPr>
          <w:rFonts w:ascii="Calibri" w:eastAsia="Calibri" w:hAnsi="Calibri" w:cs="Calibri"/>
          <w:lang w:val="en-GB"/>
        </w:rPr>
        <w:t>ing</w:t>
      </w:r>
      <w:r w:rsidR="00F8796B">
        <w:rPr>
          <w:rFonts w:ascii="Calibri" w:eastAsia="Calibri" w:hAnsi="Calibri" w:cs="Calibri"/>
          <w:lang w:val="en-GB"/>
        </w:rPr>
        <w:t xml:space="preserve"> the use of </w:t>
      </w:r>
      <w:r w:rsidR="00D546B0">
        <w:rPr>
          <w:rFonts w:ascii="Calibri" w:eastAsia="Calibri" w:hAnsi="Calibri" w:cs="Calibri"/>
          <w:lang w:val="en-GB"/>
        </w:rPr>
        <w:t>ecologically damaging</w:t>
      </w:r>
      <w:r w:rsidR="00F8796B">
        <w:rPr>
          <w:rFonts w:ascii="Calibri" w:eastAsia="Calibri" w:hAnsi="Calibri" w:cs="Calibri"/>
          <w:lang w:val="en-GB"/>
        </w:rPr>
        <w:t xml:space="preserve"> pesticides. </w:t>
      </w:r>
    </w:p>
    <w:p w14:paraId="459A7690" w14:textId="2826BDA6" w:rsidR="00BA1C08" w:rsidRDefault="00C12AC9" w:rsidP="00C6074C">
      <w:pPr>
        <w:spacing w:after="240"/>
        <w:rPr>
          <w:rFonts w:ascii="Calibri" w:eastAsia="Calibri" w:hAnsi="Calibri" w:cs="Calibri"/>
          <w:lang w:val="en-GB"/>
        </w:rPr>
      </w:pPr>
      <w:r>
        <w:rPr>
          <w:rFonts w:ascii="Calibri" w:eastAsia="Calibri" w:hAnsi="Calibri" w:cs="Calibri"/>
          <w:lang w:val="en-GB"/>
        </w:rPr>
        <w:t xml:space="preserve">In the developed world, </w:t>
      </w:r>
      <w:r w:rsidR="006841A0">
        <w:rPr>
          <w:rFonts w:ascii="Calibri" w:eastAsia="Calibri" w:hAnsi="Calibri" w:cs="Calibri"/>
          <w:lang w:val="en-GB"/>
        </w:rPr>
        <w:t>integrated pest management</w:t>
      </w:r>
      <w:r>
        <w:rPr>
          <w:rFonts w:ascii="Calibri" w:eastAsia="Calibri" w:hAnsi="Calibri" w:cs="Calibri"/>
          <w:lang w:val="en-GB"/>
        </w:rPr>
        <w:t xml:space="preserve"> systems are widespread and advanced. </w:t>
      </w:r>
      <w:r w:rsidR="001A7093">
        <w:rPr>
          <w:rFonts w:ascii="Calibri" w:eastAsia="Calibri" w:hAnsi="Calibri" w:cs="Calibri"/>
          <w:lang w:val="en-GB"/>
        </w:rPr>
        <w:t xml:space="preserve">In these countries, information about </w:t>
      </w:r>
      <w:r w:rsidR="006841A0">
        <w:rPr>
          <w:rFonts w:ascii="Calibri" w:eastAsia="Calibri" w:hAnsi="Calibri" w:cs="Calibri"/>
          <w:lang w:val="en-GB"/>
        </w:rPr>
        <w:t>these</w:t>
      </w:r>
      <w:r w:rsidR="001A7093">
        <w:rPr>
          <w:rFonts w:ascii="Calibri" w:eastAsia="Calibri" w:hAnsi="Calibri" w:cs="Calibri"/>
          <w:lang w:val="en-GB"/>
        </w:rPr>
        <w:t xml:space="preserve"> systems and resources for those thinking to implement them are </w:t>
      </w:r>
      <w:r w:rsidR="0061442C">
        <w:rPr>
          <w:rFonts w:ascii="Calibri" w:eastAsia="Calibri" w:hAnsi="Calibri" w:cs="Calibri"/>
          <w:lang w:val="en-GB"/>
        </w:rPr>
        <w:t xml:space="preserve">generally </w:t>
      </w:r>
      <w:r w:rsidR="001A7093">
        <w:rPr>
          <w:rFonts w:ascii="Calibri" w:eastAsia="Calibri" w:hAnsi="Calibri" w:cs="Calibri"/>
          <w:lang w:val="en-GB"/>
        </w:rPr>
        <w:t>readily available. This makes it eas</w:t>
      </w:r>
      <w:r w:rsidR="00D546B0">
        <w:rPr>
          <w:rFonts w:ascii="Calibri" w:eastAsia="Calibri" w:hAnsi="Calibri" w:cs="Calibri"/>
          <w:lang w:val="en-GB"/>
        </w:rPr>
        <w:t>y</w:t>
      </w:r>
      <w:r w:rsidR="001A7093">
        <w:rPr>
          <w:rFonts w:ascii="Calibri" w:eastAsia="Calibri" w:hAnsi="Calibri" w:cs="Calibri"/>
          <w:lang w:val="en-GB"/>
        </w:rPr>
        <w:t xml:space="preserve"> for farmers, </w:t>
      </w:r>
      <w:r>
        <w:rPr>
          <w:rFonts w:ascii="Calibri" w:eastAsia="Calibri" w:hAnsi="Calibri" w:cs="Calibri"/>
          <w:lang w:val="en-GB"/>
        </w:rPr>
        <w:t>crop producers</w:t>
      </w:r>
      <w:r w:rsidR="001A7093">
        <w:rPr>
          <w:rFonts w:ascii="Calibri" w:eastAsia="Calibri" w:hAnsi="Calibri" w:cs="Calibri"/>
          <w:lang w:val="en-GB"/>
        </w:rPr>
        <w:t>,</w:t>
      </w:r>
      <w:r>
        <w:rPr>
          <w:rFonts w:ascii="Calibri" w:eastAsia="Calibri" w:hAnsi="Calibri" w:cs="Calibri"/>
          <w:lang w:val="en-GB"/>
        </w:rPr>
        <w:t xml:space="preserve"> and pest control technicians </w:t>
      </w:r>
      <w:r w:rsidR="00A16003">
        <w:rPr>
          <w:rFonts w:ascii="Calibri" w:eastAsia="Calibri" w:hAnsi="Calibri" w:cs="Calibri"/>
          <w:lang w:val="en-GB"/>
        </w:rPr>
        <w:t xml:space="preserve">to learn about </w:t>
      </w:r>
      <w:r w:rsidR="00BA1C08">
        <w:rPr>
          <w:rFonts w:ascii="Calibri" w:eastAsia="Calibri" w:hAnsi="Calibri" w:cs="Calibri"/>
          <w:lang w:val="en-GB"/>
        </w:rPr>
        <w:t>new and</w:t>
      </w:r>
      <w:r w:rsidR="00A16003">
        <w:rPr>
          <w:rFonts w:ascii="Calibri" w:eastAsia="Calibri" w:hAnsi="Calibri" w:cs="Calibri"/>
          <w:lang w:val="en-GB"/>
        </w:rPr>
        <w:t xml:space="preserve"> effective </w:t>
      </w:r>
      <w:r w:rsidR="00BA1C08">
        <w:rPr>
          <w:rFonts w:ascii="Calibri" w:eastAsia="Calibri" w:hAnsi="Calibri" w:cs="Calibri"/>
          <w:lang w:val="en-GB"/>
        </w:rPr>
        <w:t>ways</w:t>
      </w:r>
      <w:r w:rsidR="001A7093">
        <w:rPr>
          <w:rFonts w:ascii="Calibri" w:eastAsia="Calibri" w:hAnsi="Calibri" w:cs="Calibri"/>
          <w:lang w:val="en-GB"/>
        </w:rPr>
        <w:t xml:space="preserve"> to </w:t>
      </w:r>
      <w:r>
        <w:rPr>
          <w:rFonts w:ascii="Calibri" w:eastAsia="Calibri" w:hAnsi="Calibri" w:cs="Calibri"/>
          <w:lang w:val="en-GB"/>
        </w:rPr>
        <w:t xml:space="preserve">manage insect populations, minimise </w:t>
      </w:r>
      <w:r w:rsidR="00BA1C08">
        <w:rPr>
          <w:rFonts w:ascii="Calibri" w:eastAsia="Calibri" w:hAnsi="Calibri" w:cs="Calibri"/>
          <w:lang w:val="en-GB"/>
        </w:rPr>
        <w:t>crop</w:t>
      </w:r>
      <w:r>
        <w:rPr>
          <w:rFonts w:ascii="Calibri" w:eastAsia="Calibri" w:hAnsi="Calibri" w:cs="Calibri"/>
          <w:lang w:val="en-GB"/>
        </w:rPr>
        <w:t xml:space="preserve"> losses, and reduce the </w:t>
      </w:r>
      <w:r w:rsidR="00BA1C08">
        <w:rPr>
          <w:rFonts w:ascii="Calibri" w:eastAsia="Calibri" w:hAnsi="Calibri" w:cs="Calibri"/>
          <w:lang w:val="en-GB"/>
        </w:rPr>
        <w:t>environmental damage and health risks</w:t>
      </w:r>
      <w:r>
        <w:rPr>
          <w:rFonts w:ascii="Calibri" w:eastAsia="Calibri" w:hAnsi="Calibri" w:cs="Calibri"/>
          <w:lang w:val="en-GB"/>
        </w:rPr>
        <w:t xml:space="preserve"> associated with excessive pesticide</w:t>
      </w:r>
      <w:r w:rsidR="00BA1C08">
        <w:rPr>
          <w:rFonts w:ascii="Calibri" w:eastAsia="Calibri" w:hAnsi="Calibri" w:cs="Calibri"/>
          <w:lang w:val="en-GB"/>
        </w:rPr>
        <w:t xml:space="preserve"> use</w:t>
      </w:r>
      <w:r>
        <w:rPr>
          <w:rFonts w:ascii="Calibri" w:eastAsia="Calibri" w:hAnsi="Calibri" w:cs="Calibri"/>
          <w:lang w:val="en-GB"/>
        </w:rPr>
        <w:t xml:space="preserve">. </w:t>
      </w:r>
    </w:p>
    <w:p w14:paraId="6E2E98F9" w14:textId="77777777" w:rsidR="00321F39" w:rsidRDefault="001A7093" w:rsidP="00C6074C">
      <w:pPr>
        <w:spacing w:after="240"/>
        <w:rPr>
          <w:rFonts w:ascii="Calibri" w:eastAsia="Calibri" w:hAnsi="Calibri" w:cs="Calibri"/>
          <w:lang w:val="en-GB"/>
        </w:rPr>
      </w:pPr>
      <w:r>
        <w:rPr>
          <w:rFonts w:ascii="Calibri" w:eastAsia="Calibri" w:hAnsi="Calibri" w:cs="Calibri"/>
          <w:lang w:val="en-GB"/>
        </w:rPr>
        <w:t xml:space="preserve">In developing countries, on the other hand, reliable and scientifically accurate information about </w:t>
      </w:r>
      <w:r w:rsidR="00F25AD4">
        <w:rPr>
          <w:rFonts w:ascii="Calibri" w:eastAsia="Calibri" w:hAnsi="Calibri" w:cs="Calibri"/>
          <w:lang w:val="en-GB"/>
        </w:rPr>
        <w:t>integrated pest management</w:t>
      </w:r>
      <w:r>
        <w:rPr>
          <w:rFonts w:ascii="Calibri" w:eastAsia="Calibri" w:hAnsi="Calibri" w:cs="Calibri"/>
          <w:lang w:val="en-GB"/>
        </w:rPr>
        <w:t xml:space="preserve"> is still scarce, partly due to a lack of institutional support for the creation and dissemination of relevant resources. In addition, farmers living in developing countries </w:t>
      </w:r>
      <w:r w:rsidR="006E61E4">
        <w:rPr>
          <w:rFonts w:ascii="Calibri" w:eastAsia="Calibri" w:hAnsi="Calibri" w:cs="Calibri"/>
          <w:lang w:val="en-GB"/>
        </w:rPr>
        <w:t xml:space="preserve">often </w:t>
      </w:r>
      <w:r>
        <w:rPr>
          <w:rFonts w:ascii="Calibri" w:eastAsia="Calibri" w:hAnsi="Calibri" w:cs="Calibri"/>
          <w:lang w:val="en-GB"/>
        </w:rPr>
        <w:t>have low-literacy levels and speak different languages and dialects</w:t>
      </w:r>
      <w:r w:rsidR="00BA1C08">
        <w:rPr>
          <w:rFonts w:ascii="Calibri" w:eastAsia="Calibri" w:hAnsi="Calibri" w:cs="Calibri"/>
          <w:lang w:val="en-GB"/>
        </w:rPr>
        <w:t>;</w:t>
      </w:r>
      <w:r>
        <w:rPr>
          <w:rFonts w:ascii="Calibri" w:eastAsia="Calibri" w:hAnsi="Calibri" w:cs="Calibri"/>
          <w:lang w:val="en-GB"/>
        </w:rPr>
        <w:t xml:space="preserve"> thus</w:t>
      </w:r>
      <w:r w:rsidR="00BA1C08">
        <w:rPr>
          <w:rFonts w:ascii="Calibri" w:eastAsia="Calibri" w:hAnsi="Calibri" w:cs="Calibri"/>
          <w:lang w:val="en-GB"/>
        </w:rPr>
        <w:t>,</w:t>
      </w:r>
      <w:r>
        <w:rPr>
          <w:rFonts w:ascii="Calibri" w:eastAsia="Calibri" w:hAnsi="Calibri" w:cs="Calibri"/>
          <w:lang w:val="en-GB"/>
        </w:rPr>
        <w:t xml:space="preserve"> they might struggle to understand or access available resources. </w:t>
      </w:r>
    </w:p>
    <w:p w14:paraId="566E3040" w14:textId="348CF1A8" w:rsidR="00321F39" w:rsidRDefault="00EB5320" w:rsidP="00C6074C">
      <w:pPr>
        <w:spacing w:after="240"/>
        <w:rPr>
          <w:rFonts w:ascii="Calibri" w:eastAsia="Calibri" w:hAnsi="Calibri" w:cs="Calibri"/>
          <w:lang w:val="en-GB"/>
        </w:rPr>
      </w:pPr>
      <w:r>
        <w:rPr>
          <w:rFonts w:ascii="Calibri" w:eastAsia="Calibri" w:hAnsi="Calibri" w:cs="Calibri"/>
          <w:lang w:val="en-GB"/>
        </w:rPr>
        <w:t xml:space="preserve">With this in mind, </w:t>
      </w:r>
      <w:r w:rsidR="00321F39">
        <w:rPr>
          <w:rFonts w:ascii="Calibri" w:eastAsia="Calibri" w:hAnsi="Calibri" w:cs="Calibri"/>
          <w:lang w:val="en-GB"/>
        </w:rPr>
        <w:t xml:space="preserve">Dr </w:t>
      </w:r>
      <w:r w:rsidR="001A7093">
        <w:rPr>
          <w:rFonts w:ascii="Calibri" w:eastAsia="Calibri" w:hAnsi="Calibri" w:cs="Calibri"/>
          <w:lang w:val="en-GB"/>
        </w:rPr>
        <w:t xml:space="preserve">Julia Bello-Bravo, </w:t>
      </w:r>
      <w:r w:rsidR="00321F39">
        <w:rPr>
          <w:rFonts w:ascii="Calibri" w:eastAsia="Calibri" w:hAnsi="Calibri" w:cs="Calibri"/>
          <w:lang w:val="en-GB"/>
        </w:rPr>
        <w:t xml:space="preserve">Dr </w:t>
      </w:r>
      <w:r w:rsidR="001A7093">
        <w:rPr>
          <w:rFonts w:ascii="Calibri" w:eastAsia="Calibri" w:hAnsi="Calibri" w:cs="Calibri"/>
          <w:lang w:val="en-GB"/>
        </w:rPr>
        <w:t xml:space="preserve">Barry Pittendrigh, and other researchers at </w:t>
      </w:r>
      <w:r w:rsidR="00321F39">
        <w:rPr>
          <w:rFonts w:ascii="Calibri" w:eastAsia="Calibri" w:hAnsi="Calibri" w:cs="Calibri"/>
          <w:lang w:val="en-GB"/>
        </w:rPr>
        <w:t xml:space="preserve">Purdue University </w:t>
      </w:r>
      <w:r w:rsidR="001A7093">
        <w:rPr>
          <w:rFonts w:ascii="Calibri" w:eastAsia="Calibri" w:hAnsi="Calibri" w:cs="Calibri"/>
          <w:lang w:val="en-GB"/>
        </w:rPr>
        <w:t xml:space="preserve">created </w:t>
      </w:r>
      <w:r w:rsidR="00321F39">
        <w:rPr>
          <w:rFonts w:ascii="Calibri" w:eastAsia="Calibri" w:hAnsi="Calibri" w:cs="Calibri"/>
          <w:lang w:val="en-GB"/>
        </w:rPr>
        <w:t>SAWBO</w:t>
      </w:r>
      <w:r>
        <w:rPr>
          <w:rFonts w:ascii="Calibri" w:eastAsia="Calibri" w:hAnsi="Calibri" w:cs="Calibri"/>
          <w:lang w:val="en-GB"/>
        </w:rPr>
        <w:t>, a media platform that provides informative and educational</w:t>
      </w:r>
      <w:r w:rsidR="001A7093">
        <w:rPr>
          <w:rFonts w:ascii="Calibri" w:eastAsia="Calibri" w:hAnsi="Calibri" w:cs="Calibri"/>
          <w:lang w:val="en-GB"/>
        </w:rPr>
        <w:t xml:space="preserve"> </w:t>
      </w:r>
      <w:r>
        <w:rPr>
          <w:rFonts w:ascii="Calibri" w:eastAsia="Calibri" w:hAnsi="Calibri" w:cs="Calibri"/>
          <w:lang w:val="en-GB"/>
        </w:rPr>
        <w:t xml:space="preserve">content tailored for individuals in </w:t>
      </w:r>
      <w:r w:rsidR="00321F39">
        <w:rPr>
          <w:rFonts w:ascii="Calibri" w:eastAsia="Calibri" w:hAnsi="Calibri" w:cs="Calibri"/>
          <w:lang w:val="en-GB"/>
        </w:rPr>
        <w:t>every corner</w:t>
      </w:r>
      <w:r>
        <w:rPr>
          <w:rFonts w:ascii="Calibri" w:eastAsia="Calibri" w:hAnsi="Calibri" w:cs="Calibri"/>
          <w:lang w:val="en-GB"/>
        </w:rPr>
        <w:t xml:space="preserve"> of the </w:t>
      </w:r>
      <w:r w:rsidR="00321F39">
        <w:rPr>
          <w:rFonts w:ascii="Calibri" w:eastAsia="Calibri" w:hAnsi="Calibri" w:cs="Calibri"/>
          <w:lang w:val="en-GB"/>
        </w:rPr>
        <w:t>globe</w:t>
      </w:r>
      <w:r>
        <w:rPr>
          <w:rFonts w:ascii="Calibri" w:eastAsia="Calibri" w:hAnsi="Calibri" w:cs="Calibri"/>
          <w:lang w:val="en-GB"/>
        </w:rPr>
        <w:t xml:space="preserve">. </w:t>
      </w:r>
      <w:r w:rsidR="007617CB">
        <w:rPr>
          <w:rFonts w:ascii="Calibri" w:eastAsia="Calibri" w:hAnsi="Calibri" w:cs="Calibri"/>
          <w:lang w:val="en-GB"/>
        </w:rPr>
        <w:t>The SAWBO platform provides an easy way for people in developing countries to learn</w:t>
      </w:r>
      <w:r w:rsidR="00A81FFE">
        <w:rPr>
          <w:rFonts w:ascii="Calibri" w:eastAsia="Calibri" w:hAnsi="Calibri" w:cs="Calibri"/>
          <w:lang w:val="en-GB"/>
        </w:rPr>
        <w:t xml:space="preserve"> </w:t>
      </w:r>
      <w:r w:rsidR="008E3AE2">
        <w:rPr>
          <w:rFonts w:ascii="Calibri" w:eastAsia="Calibri" w:hAnsi="Calibri" w:cs="Calibri"/>
          <w:lang w:val="en-GB"/>
        </w:rPr>
        <w:t>about various</w:t>
      </w:r>
      <w:r w:rsidR="007617CB">
        <w:rPr>
          <w:rFonts w:ascii="Calibri" w:eastAsia="Calibri" w:hAnsi="Calibri" w:cs="Calibri"/>
          <w:lang w:val="en-GB"/>
        </w:rPr>
        <w:t xml:space="preserve"> topics</w:t>
      </w:r>
      <w:r w:rsidR="008E3AE2">
        <w:rPr>
          <w:rFonts w:ascii="Calibri" w:eastAsia="Calibri" w:hAnsi="Calibri" w:cs="Calibri"/>
          <w:lang w:val="en-GB"/>
        </w:rPr>
        <w:t xml:space="preserve"> that might </w:t>
      </w:r>
      <w:r w:rsidR="00321F39">
        <w:rPr>
          <w:rFonts w:ascii="Calibri" w:eastAsia="Calibri" w:hAnsi="Calibri" w:cs="Calibri"/>
          <w:lang w:val="en-GB"/>
        </w:rPr>
        <w:t>benefit</w:t>
      </w:r>
      <w:r w:rsidR="008E3AE2">
        <w:rPr>
          <w:rFonts w:ascii="Calibri" w:eastAsia="Calibri" w:hAnsi="Calibri" w:cs="Calibri"/>
          <w:lang w:val="en-GB"/>
        </w:rPr>
        <w:t xml:space="preserve"> them</w:t>
      </w:r>
      <w:r w:rsidR="007617CB">
        <w:rPr>
          <w:rFonts w:ascii="Calibri" w:eastAsia="Calibri" w:hAnsi="Calibri" w:cs="Calibri"/>
          <w:lang w:val="en-GB"/>
        </w:rPr>
        <w:t xml:space="preserve">, including integrated pest management systems. </w:t>
      </w:r>
    </w:p>
    <w:p w14:paraId="02A827A7" w14:textId="77777777" w:rsidR="00321F39" w:rsidRDefault="007F1684" w:rsidP="00C6074C">
      <w:pPr>
        <w:spacing w:after="240"/>
        <w:rPr>
          <w:rFonts w:ascii="Calibri" w:eastAsia="Calibri" w:hAnsi="Calibri" w:cs="Calibri"/>
          <w:lang w:val="en-GB"/>
        </w:rPr>
      </w:pPr>
      <w:r w:rsidRPr="00C11F01">
        <w:rPr>
          <w:rFonts w:ascii="Calibri" w:eastAsia="Calibri" w:hAnsi="Calibri" w:cs="Calibri"/>
          <w:lang w:val="en-GB"/>
        </w:rPr>
        <w:t>…</w:t>
      </w:r>
    </w:p>
    <w:p w14:paraId="51980024" w14:textId="77777777" w:rsidR="00186288" w:rsidRDefault="00984D72" w:rsidP="00C6074C">
      <w:pPr>
        <w:spacing w:after="240"/>
        <w:rPr>
          <w:rFonts w:ascii="Calibri" w:eastAsia="Calibri" w:hAnsi="Calibri" w:cs="Calibri"/>
          <w:lang w:val="en-GB"/>
        </w:rPr>
      </w:pPr>
      <w:r>
        <w:rPr>
          <w:rFonts w:ascii="Calibri" w:eastAsia="Calibri" w:hAnsi="Calibri" w:cs="Calibri"/>
          <w:lang w:val="en-GB"/>
        </w:rPr>
        <w:t xml:space="preserve">SAWBO was launched in 2011, with the key mission of disseminating reliable information </w:t>
      </w:r>
      <w:r w:rsidR="003C2182">
        <w:rPr>
          <w:rFonts w:ascii="Calibri" w:eastAsia="Calibri" w:hAnsi="Calibri" w:cs="Calibri"/>
          <w:lang w:val="en-GB"/>
        </w:rPr>
        <w:t>related to</w:t>
      </w:r>
      <w:r>
        <w:rPr>
          <w:rFonts w:ascii="Calibri" w:eastAsia="Calibri" w:hAnsi="Calibri" w:cs="Calibri"/>
          <w:lang w:val="en-GB"/>
        </w:rPr>
        <w:t xml:space="preserve"> </w:t>
      </w:r>
      <w:r w:rsidR="00501CF6">
        <w:rPr>
          <w:rFonts w:ascii="Calibri" w:eastAsia="Calibri" w:hAnsi="Calibri" w:cs="Calibri"/>
          <w:lang w:val="en-GB"/>
        </w:rPr>
        <w:t xml:space="preserve">crop growing, </w:t>
      </w:r>
      <w:r>
        <w:rPr>
          <w:rFonts w:ascii="Calibri" w:eastAsia="Calibri" w:hAnsi="Calibri" w:cs="Calibri"/>
          <w:lang w:val="en-GB"/>
        </w:rPr>
        <w:t xml:space="preserve">food security, health, women’s empowerment and other </w:t>
      </w:r>
      <w:r w:rsidR="003C2182">
        <w:rPr>
          <w:rFonts w:ascii="Calibri" w:eastAsia="Calibri" w:hAnsi="Calibri" w:cs="Calibri"/>
          <w:lang w:val="en-GB"/>
        </w:rPr>
        <w:t>crucial</w:t>
      </w:r>
      <w:r>
        <w:rPr>
          <w:rFonts w:ascii="Calibri" w:eastAsia="Calibri" w:hAnsi="Calibri" w:cs="Calibri"/>
          <w:lang w:val="en-GB"/>
        </w:rPr>
        <w:t xml:space="preserve"> issues to</w:t>
      </w:r>
      <w:r w:rsidR="003C2182">
        <w:rPr>
          <w:rFonts w:ascii="Calibri" w:eastAsia="Calibri" w:hAnsi="Calibri" w:cs="Calibri"/>
          <w:lang w:val="en-GB"/>
        </w:rPr>
        <w:t xml:space="preserve"> people with low literacy levels or </w:t>
      </w:r>
      <w:r w:rsidR="00321F39">
        <w:rPr>
          <w:rFonts w:ascii="Calibri" w:eastAsia="Calibri" w:hAnsi="Calibri" w:cs="Calibri"/>
          <w:lang w:val="en-GB"/>
        </w:rPr>
        <w:t>those</w:t>
      </w:r>
      <w:r w:rsidR="003C2182">
        <w:rPr>
          <w:rFonts w:ascii="Calibri" w:eastAsia="Calibri" w:hAnsi="Calibri" w:cs="Calibri"/>
          <w:lang w:val="en-GB"/>
        </w:rPr>
        <w:t xml:space="preserve"> who might be unable to understand available</w:t>
      </w:r>
      <w:r w:rsidR="00186288">
        <w:rPr>
          <w:rFonts w:ascii="Calibri" w:eastAsia="Calibri" w:hAnsi="Calibri" w:cs="Calibri"/>
          <w:lang w:val="en-GB"/>
        </w:rPr>
        <w:t xml:space="preserve"> educational</w:t>
      </w:r>
      <w:r w:rsidR="003C2182">
        <w:rPr>
          <w:rFonts w:ascii="Calibri" w:eastAsia="Calibri" w:hAnsi="Calibri" w:cs="Calibri"/>
          <w:lang w:val="en-GB"/>
        </w:rPr>
        <w:t xml:space="preserve"> </w:t>
      </w:r>
      <w:r w:rsidR="00B07C10">
        <w:rPr>
          <w:rFonts w:ascii="Calibri" w:eastAsia="Calibri" w:hAnsi="Calibri" w:cs="Calibri"/>
          <w:lang w:val="en-GB"/>
        </w:rPr>
        <w:t>content</w:t>
      </w:r>
      <w:r w:rsidR="003C2182">
        <w:rPr>
          <w:rFonts w:ascii="Calibri" w:eastAsia="Calibri" w:hAnsi="Calibri" w:cs="Calibri"/>
          <w:lang w:val="en-GB"/>
        </w:rPr>
        <w:t xml:space="preserve"> due to </w:t>
      </w:r>
      <w:r w:rsidR="00186288">
        <w:rPr>
          <w:rFonts w:ascii="Calibri" w:eastAsia="Calibri" w:hAnsi="Calibri" w:cs="Calibri"/>
          <w:lang w:val="en-GB"/>
        </w:rPr>
        <w:t>language</w:t>
      </w:r>
      <w:r w:rsidR="003C2182">
        <w:rPr>
          <w:rFonts w:ascii="Calibri" w:eastAsia="Calibri" w:hAnsi="Calibri" w:cs="Calibri"/>
          <w:lang w:val="en-GB"/>
        </w:rPr>
        <w:t xml:space="preserve"> barriers. </w:t>
      </w:r>
    </w:p>
    <w:p w14:paraId="29B0DCF7" w14:textId="77777777" w:rsidR="00186288" w:rsidRDefault="003C2182" w:rsidP="00C6074C">
      <w:pPr>
        <w:spacing w:after="240"/>
        <w:rPr>
          <w:rFonts w:ascii="Calibri" w:eastAsia="Calibri" w:hAnsi="Calibri" w:cs="Calibri"/>
          <w:lang w:val="en-GB"/>
        </w:rPr>
      </w:pPr>
      <w:r>
        <w:rPr>
          <w:rFonts w:ascii="Calibri" w:eastAsia="Calibri" w:hAnsi="Calibri" w:cs="Calibri"/>
          <w:lang w:val="en-GB"/>
        </w:rPr>
        <w:lastRenderedPageBreak/>
        <w:t>The animat</w:t>
      </w:r>
      <w:r w:rsidR="001D6101">
        <w:rPr>
          <w:rFonts w:ascii="Calibri" w:eastAsia="Calibri" w:hAnsi="Calibri" w:cs="Calibri"/>
          <w:lang w:val="en-GB"/>
        </w:rPr>
        <w:t>ed videos</w:t>
      </w:r>
      <w:r>
        <w:rPr>
          <w:rFonts w:ascii="Calibri" w:eastAsia="Calibri" w:hAnsi="Calibri" w:cs="Calibri"/>
          <w:lang w:val="en-GB"/>
        </w:rPr>
        <w:t xml:space="preserve"> produced by the SAWBO team are published on YouTube and can be easily accessed on </w:t>
      </w:r>
      <w:r w:rsidR="00186288">
        <w:rPr>
          <w:rFonts w:ascii="Calibri" w:eastAsia="Calibri" w:hAnsi="Calibri" w:cs="Calibri"/>
          <w:lang w:val="en-GB"/>
        </w:rPr>
        <w:t>smart</w:t>
      </w:r>
      <w:r>
        <w:rPr>
          <w:rFonts w:ascii="Calibri" w:eastAsia="Calibri" w:hAnsi="Calibri" w:cs="Calibri"/>
          <w:lang w:val="en-GB"/>
        </w:rPr>
        <w:t>phones, tablets</w:t>
      </w:r>
      <w:r w:rsidR="00186288">
        <w:rPr>
          <w:rFonts w:ascii="Calibri" w:eastAsia="Calibri" w:hAnsi="Calibri" w:cs="Calibri"/>
          <w:lang w:val="en-GB"/>
        </w:rPr>
        <w:t xml:space="preserve"> and</w:t>
      </w:r>
      <w:r>
        <w:rPr>
          <w:rFonts w:ascii="Calibri" w:eastAsia="Calibri" w:hAnsi="Calibri" w:cs="Calibri"/>
          <w:lang w:val="en-GB"/>
        </w:rPr>
        <w:t xml:space="preserve"> laptops.</w:t>
      </w:r>
      <w:r w:rsidR="001D6101">
        <w:rPr>
          <w:rFonts w:ascii="Calibri" w:eastAsia="Calibri" w:hAnsi="Calibri" w:cs="Calibri"/>
          <w:lang w:val="en-GB"/>
        </w:rPr>
        <w:t xml:space="preserve"> Before they are published online, the videos undergo a strict four-step review process, to ensure that all </w:t>
      </w:r>
      <w:r w:rsidR="00F25AD4">
        <w:rPr>
          <w:rFonts w:ascii="Calibri" w:eastAsia="Calibri" w:hAnsi="Calibri" w:cs="Calibri"/>
          <w:lang w:val="en-GB"/>
        </w:rPr>
        <w:t>the information</w:t>
      </w:r>
      <w:r w:rsidR="001D6101">
        <w:rPr>
          <w:rFonts w:ascii="Calibri" w:eastAsia="Calibri" w:hAnsi="Calibri" w:cs="Calibri"/>
          <w:lang w:val="en-GB"/>
        </w:rPr>
        <w:t xml:space="preserve"> contained</w:t>
      </w:r>
      <w:r w:rsidR="00F25AD4">
        <w:rPr>
          <w:rFonts w:ascii="Calibri" w:eastAsia="Calibri" w:hAnsi="Calibri" w:cs="Calibri"/>
          <w:lang w:val="en-GB"/>
        </w:rPr>
        <w:t xml:space="preserve"> in</w:t>
      </w:r>
      <w:r w:rsidR="001D6101">
        <w:rPr>
          <w:rFonts w:ascii="Calibri" w:eastAsia="Calibri" w:hAnsi="Calibri" w:cs="Calibri"/>
          <w:lang w:val="en-GB"/>
        </w:rPr>
        <w:t xml:space="preserve"> them is reliable, scientifically accurate, and </w:t>
      </w:r>
      <w:r w:rsidR="00F25AD4">
        <w:rPr>
          <w:rFonts w:ascii="Calibri" w:eastAsia="Calibri" w:hAnsi="Calibri" w:cs="Calibri"/>
          <w:lang w:val="en-GB"/>
        </w:rPr>
        <w:t xml:space="preserve">easy to understand. </w:t>
      </w:r>
    </w:p>
    <w:p w14:paraId="6BD5029A" w14:textId="77777777" w:rsidR="00186288" w:rsidRDefault="00F25AD4" w:rsidP="00C6074C">
      <w:pPr>
        <w:spacing w:after="240"/>
        <w:rPr>
          <w:rFonts w:ascii="Calibri" w:eastAsia="Calibri" w:hAnsi="Calibri" w:cs="Calibri"/>
          <w:lang w:val="en-GB"/>
        </w:rPr>
      </w:pPr>
      <w:r>
        <w:rPr>
          <w:rFonts w:ascii="Calibri" w:eastAsia="Calibri" w:hAnsi="Calibri" w:cs="Calibri"/>
          <w:lang w:val="en-GB"/>
        </w:rPr>
        <w:t>The topics covered in SAWBO animations are carefully selected and typically offer suggestions that could benefit the lives of people in developing countries, for instance outlining strategies to improve pest control strategies, enhance crop production, or increase professional opportunities for women.</w:t>
      </w:r>
    </w:p>
    <w:p w14:paraId="69740E5E" w14:textId="77777777" w:rsidR="00186288" w:rsidRDefault="00E24028" w:rsidP="00C6074C">
      <w:pPr>
        <w:spacing w:after="240"/>
        <w:rPr>
          <w:rFonts w:ascii="Calibri" w:eastAsia="Calibri" w:hAnsi="Calibri" w:cs="Calibri"/>
          <w:lang w:val="en-GB"/>
        </w:rPr>
      </w:pPr>
      <w:r w:rsidRPr="00C11F01">
        <w:rPr>
          <w:rFonts w:ascii="Calibri" w:eastAsia="Calibri" w:hAnsi="Calibri" w:cs="Calibri"/>
          <w:lang w:val="en-GB"/>
        </w:rPr>
        <w:t>…</w:t>
      </w:r>
    </w:p>
    <w:p w14:paraId="1D628D76" w14:textId="4F216099" w:rsidR="00B34BC1" w:rsidRDefault="00F25AD4" w:rsidP="00C6074C">
      <w:pPr>
        <w:spacing w:after="240"/>
        <w:rPr>
          <w:rFonts w:ascii="Calibri" w:eastAsia="Calibri" w:hAnsi="Calibri" w:cs="Calibri"/>
          <w:lang w:val="en-GB"/>
        </w:rPr>
      </w:pPr>
      <w:r>
        <w:rPr>
          <w:rFonts w:ascii="Calibri" w:eastAsia="Calibri" w:hAnsi="Calibri" w:cs="Calibri"/>
          <w:lang w:val="en-GB"/>
        </w:rPr>
        <w:t xml:space="preserve">Learning about integrated pest management systems could be very advantageous for farmers </w:t>
      </w:r>
      <w:r w:rsidR="008B0A3B">
        <w:rPr>
          <w:rFonts w:ascii="Calibri" w:eastAsia="Calibri" w:hAnsi="Calibri" w:cs="Calibri"/>
          <w:lang w:val="en-GB"/>
        </w:rPr>
        <w:t>in developing countries</w:t>
      </w:r>
      <w:r w:rsidR="00D27F54">
        <w:rPr>
          <w:rFonts w:ascii="Calibri" w:eastAsia="Calibri" w:hAnsi="Calibri" w:cs="Calibri"/>
          <w:lang w:val="en-GB"/>
        </w:rPr>
        <w:t>, helping them to ensure food security in their locality and protect the surrounding natural environment</w:t>
      </w:r>
      <w:r w:rsidR="008B0A3B">
        <w:rPr>
          <w:rFonts w:ascii="Calibri" w:eastAsia="Calibri" w:hAnsi="Calibri" w:cs="Calibri"/>
          <w:lang w:val="en-GB"/>
        </w:rPr>
        <w:t xml:space="preserve">. The SAWBO team has thus created several </w:t>
      </w:r>
      <w:r w:rsidR="00762670">
        <w:rPr>
          <w:rFonts w:ascii="Calibri" w:eastAsia="Calibri" w:hAnsi="Calibri" w:cs="Calibri"/>
          <w:lang w:val="en-GB"/>
        </w:rPr>
        <w:t xml:space="preserve">science-based </w:t>
      </w:r>
      <w:r w:rsidR="008B0A3B">
        <w:rPr>
          <w:rFonts w:ascii="Calibri" w:eastAsia="Calibri" w:hAnsi="Calibri" w:cs="Calibri"/>
          <w:lang w:val="en-GB"/>
        </w:rPr>
        <w:t xml:space="preserve">animated videos discussing </w:t>
      </w:r>
      <w:r w:rsidR="00D27F54">
        <w:rPr>
          <w:rFonts w:ascii="Calibri" w:eastAsia="Calibri" w:hAnsi="Calibri" w:cs="Calibri"/>
          <w:lang w:val="en-GB"/>
        </w:rPr>
        <w:t>pest management</w:t>
      </w:r>
      <w:r w:rsidR="008B0A3B">
        <w:rPr>
          <w:rFonts w:ascii="Calibri" w:eastAsia="Calibri" w:hAnsi="Calibri" w:cs="Calibri"/>
          <w:lang w:val="en-GB"/>
        </w:rPr>
        <w:t xml:space="preserve"> systems and outlining different </w:t>
      </w:r>
      <w:r w:rsidR="00E80B9D">
        <w:rPr>
          <w:rFonts w:ascii="Calibri" w:eastAsia="Calibri" w:hAnsi="Calibri" w:cs="Calibri"/>
          <w:lang w:val="en-GB"/>
        </w:rPr>
        <w:t xml:space="preserve">crop growing </w:t>
      </w:r>
      <w:r w:rsidR="008B0A3B">
        <w:rPr>
          <w:rFonts w:ascii="Calibri" w:eastAsia="Calibri" w:hAnsi="Calibri" w:cs="Calibri"/>
          <w:lang w:val="en-GB"/>
        </w:rPr>
        <w:t xml:space="preserve">strategies that </w:t>
      </w:r>
      <w:r w:rsidR="00752074">
        <w:rPr>
          <w:rFonts w:ascii="Calibri" w:eastAsia="Calibri" w:hAnsi="Calibri" w:cs="Calibri"/>
          <w:lang w:val="en-GB"/>
        </w:rPr>
        <w:t xml:space="preserve">could be </w:t>
      </w:r>
      <w:r w:rsidR="00E80B9D">
        <w:rPr>
          <w:rFonts w:ascii="Calibri" w:eastAsia="Calibri" w:hAnsi="Calibri" w:cs="Calibri"/>
          <w:lang w:val="en-GB"/>
        </w:rPr>
        <w:t>particularly valuable</w:t>
      </w:r>
      <w:r w:rsidR="008B0A3B">
        <w:rPr>
          <w:rFonts w:ascii="Calibri" w:eastAsia="Calibri" w:hAnsi="Calibri" w:cs="Calibri"/>
          <w:lang w:val="en-GB"/>
        </w:rPr>
        <w:t xml:space="preserve"> </w:t>
      </w:r>
      <w:r w:rsidR="00E80B9D">
        <w:rPr>
          <w:rFonts w:ascii="Calibri" w:eastAsia="Calibri" w:hAnsi="Calibri" w:cs="Calibri"/>
          <w:lang w:val="en-GB"/>
        </w:rPr>
        <w:t xml:space="preserve">for farmers in </w:t>
      </w:r>
      <w:r w:rsidR="00490E76">
        <w:rPr>
          <w:rFonts w:ascii="Calibri" w:eastAsia="Calibri" w:hAnsi="Calibri" w:cs="Calibri"/>
          <w:lang w:val="en-GB"/>
        </w:rPr>
        <w:t>d</w:t>
      </w:r>
      <w:r w:rsidR="008B0A3B">
        <w:rPr>
          <w:rFonts w:ascii="Calibri" w:eastAsia="Calibri" w:hAnsi="Calibri" w:cs="Calibri"/>
          <w:lang w:val="en-GB"/>
        </w:rPr>
        <w:t xml:space="preserve">eveloping parts of the world.  </w:t>
      </w:r>
      <w:r w:rsidR="002155B3">
        <w:rPr>
          <w:rFonts w:ascii="Calibri" w:eastAsia="Calibri" w:hAnsi="Calibri" w:cs="Calibri"/>
          <w:lang w:val="en-GB"/>
        </w:rPr>
        <w:br/>
      </w:r>
      <w:r w:rsidR="008B0A3B">
        <w:rPr>
          <w:rFonts w:ascii="Calibri" w:eastAsia="Calibri" w:hAnsi="Calibri" w:cs="Calibri"/>
          <w:lang w:val="en-GB"/>
        </w:rPr>
        <w:br/>
      </w:r>
      <w:r w:rsidR="00762670">
        <w:rPr>
          <w:rFonts w:ascii="Calibri" w:eastAsia="Calibri" w:hAnsi="Calibri" w:cs="Calibri"/>
          <w:lang w:val="en-GB"/>
        </w:rPr>
        <w:t xml:space="preserve">For instance, </w:t>
      </w:r>
      <w:r w:rsidR="00D27F54">
        <w:rPr>
          <w:rFonts w:ascii="Calibri" w:eastAsia="Calibri" w:hAnsi="Calibri" w:cs="Calibri"/>
          <w:lang w:val="en-GB"/>
        </w:rPr>
        <w:t xml:space="preserve">Dr </w:t>
      </w:r>
      <w:r w:rsidR="008B0A3B">
        <w:rPr>
          <w:rFonts w:ascii="Calibri" w:eastAsia="Calibri" w:hAnsi="Calibri" w:cs="Calibri"/>
          <w:lang w:val="en-GB"/>
        </w:rPr>
        <w:t xml:space="preserve">Bello-Bravo and her colleagues conducted extensive research focusing on agricultural processes in West Africa, including systems for growing cowpea, </w:t>
      </w:r>
      <w:r w:rsidR="00826F8A">
        <w:rPr>
          <w:rFonts w:ascii="Calibri" w:eastAsia="Calibri" w:hAnsi="Calibri" w:cs="Calibri"/>
          <w:lang w:val="en-GB"/>
        </w:rPr>
        <w:t xml:space="preserve">a </w:t>
      </w:r>
      <w:r w:rsidR="00D27F54">
        <w:rPr>
          <w:rFonts w:ascii="Calibri" w:eastAsia="Calibri" w:hAnsi="Calibri" w:cs="Calibri"/>
          <w:lang w:val="en-GB"/>
        </w:rPr>
        <w:t xml:space="preserve">nutritious </w:t>
      </w:r>
      <w:r w:rsidR="008B0A3B">
        <w:rPr>
          <w:rFonts w:ascii="Calibri" w:eastAsia="Calibri" w:hAnsi="Calibri" w:cs="Calibri"/>
          <w:lang w:val="en-GB"/>
        </w:rPr>
        <w:t xml:space="preserve">legume found in many regions across Africa and Asia. </w:t>
      </w:r>
      <w:r w:rsidR="0067583C">
        <w:rPr>
          <w:rFonts w:ascii="Calibri" w:eastAsia="Calibri" w:hAnsi="Calibri" w:cs="Calibri"/>
          <w:lang w:val="en-GB"/>
        </w:rPr>
        <w:t xml:space="preserve">Their studies </w:t>
      </w:r>
      <w:r w:rsidR="00BB0F77">
        <w:rPr>
          <w:rFonts w:ascii="Calibri" w:eastAsia="Calibri" w:hAnsi="Calibri" w:cs="Calibri"/>
          <w:lang w:val="en-GB"/>
        </w:rPr>
        <w:t>identified particularly</w:t>
      </w:r>
      <w:r w:rsidR="0067583C">
        <w:rPr>
          <w:rFonts w:ascii="Calibri" w:eastAsia="Calibri" w:hAnsi="Calibri" w:cs="Calibri"/>
          <w:lang w:val="en-GB"/>
        </w:rPr>
        <w:t xml:space="preserve"> effective </w:t>
      </w:r>
      <w:r w:rsidR="009964E3">
        <w:rPr>
          <w:rFonts w:ascii="Calibri" w:eastAsia="Calibri" w:hAnsi="Calibri" w:cs="Calibri"/>
          <w:lang w:val="en-GB"/>
        </w:rPr>
        <w:t xml:space="preserve">strategies </w:t>
      </w:r>
      <w:r w:rsidR="0067583C">
        <w:rPr>
          <w:rFonts w:ascii="Calibri" w:eastAsia="Calibri" w:hAnsi="Calibri" w:cs="Calibri"/>
          <w:lang w:val="en-GB"/>
        </w:rPr>
        <w:t xml:space="preserve">for cowpea cropping, including </w:t>
      </w:r>
      <w:r w:rsidR="003238BD">
        <w:rPr>
          <w:rFonts w:ascii="Calibri" w:eastAsia="Calibri" w:hAnsi="Calibri" w:cs="Calibri"/>
          <w:lang w:val="en-GB"/>
        </w:rPr>
        <w:t xml:space="preserve">safe </w:t>
      </w:r>
      <w:r w:rsidR="0067583C">
        <w:rPr>
          <w:rFonts w:ascii="Calibri" w:eastAsia="Calibri" w:hAnsi="Calibri" w:cs="Calibri"/>
          <w:lang w:val="en-GB"/>
        </w:rPr>
        <w:t xml:space="preserve">storage and pest management methods. </w:t>
      </w:r>
    </w:p>
    <w:p w14:paraId="1B78AD9E" w14:textId="480588CE" w:rsidR="00D27F54" w:rsidRDefault="0067583C" w:rsidP="000470C4">
      <w:pPr>
        <w:spacing w:after="240"/>
        <w:rPr>
          <w:rFonts w:ascii="Calibri" w:eastAsia="Calibri" w:hAnsi="Calibri" w:cs="Calibri"/>
          <w:lang w:val="en-GB"/>
        </w:rPr>
      </w:pPr>
      <w:r>
        <w:rPr>
          <w:rFonts w:ascii="Calibri" w:eastAsia="Calibri" w:hAnsi="Calibri" w:cs="Calibri"/>
          <w:lang w:val="en-GB"/>
        </w:rPr>
        <w:t xml:space="preserve">The findings </w:t>
      </w:r>
      <w:r w:rsidR="007D579C">
        <w:rPr>
          <w:rFonts w:ascii="Calibri" w:eastAsia="Calibri" w:hAnsi="Calibri" w:cs="Calibri"/>
          <w:lang w:val="en-GB"/>
        </w:rPr>
        <w:t xml:space="preserve">collected by the researchers </w:t>
      </w:r>
      <w:r w:rsidR="001115B0">
        <w:rPr>
          <w:rFonts w:ascii="Calibri" w:eastAsia="Calibri" w:hAnsi="Calibri" w:cs="Calibri"/>
          <w:lang w:val="en-GB"/>
        </w:rPr>
        <w:t xml:space="preserve">informed the creation </w:t>
      </w:r>
      <w:r>
        <w:rPr>
          <w:rFonts w:ascii="Calibri" w:eastAsia="Calibri" w:hAnsi="Calibri" w:cs="Calibri"/>
          <w:lang w:val="en-GB"/>
        </w:rPr>
        <w:t xml:space="preserve">of </w:t>
      </w:r>
      <w:r w:rsidR="001115B0">
        <w:rPr>
          <w:rFonts w:ascii="Calibri" w:eastAsia="Calibri" w:hAnsi="Calibri" w:cs="Calibri"/>
          <w:lang w:val="en-GB"/>
        </w:rPr>
        <w:t xml:space="preserve">educational animated videos in different languages and dialects, offering suggestions for enhancing </w:t>
      </w:r>
      <w:r w:rsidR="00D27F54">
        <w:rPr>
          <w:rFonts w:ascii="Calibri" w:eastAsia="Calibri" w:hAnsi="Calibri" w:cs="Calibri"/>
          <w:lang w:val="en-GB"/>
        </w:rPr>
        <w:t>cowpea</w:t>
      </w:r>
      <w:r w:rsidR="001115B0">
        <w:rPr>
          <w:rFonts w:ascii="Calibri" w:eastAsia="Calibri" w:hAnsi="Calibri" w:cs="Calibri"/>
          <w:lang w:val="en-GB"/>
        </w:rPr>
        <w:t xml:space="preserve"> production </w:t>
      </w:r>
      <w:r w:rsidR="00AC4470">
        <w:rPr>
          <w:rFonts w:ascii="Calibri" w:eastAsia="Calibri" w:hAnsi="Calibri" w:cs="Calibri"/>
          <w:lang w:val="en-GB"/>
        </w:rPr>
        <w:t xml:space="preserve">and reducing the use of harmful </w:t>
      </w:r>
      <w:r w:rsidR="00D27F54">
        <w:rPr>
          <w:rFonts w:ascii="Calibri" w:eastAsia="Calibri" w:hAnsi="Calibri" w:cs="Calibri"/>
          <w:lang w:val="en-GB"/>
        </w:rPr>
        <w:t>pesticides</w:t>
      </w:r>
      <w:r w:rsidR="001115B0">
        <w:rPr>
          <w:rFonts w:ascii="Calibri" w:eastAsia="Calibri" w:hAnsi="Calibri" w:cs="Calibri"/>
          <w:lang w:val="en-GB"/>
        </w:rPr>
        <w:t xml:space="preserve">. </w:t>
      </w:r>
      <w:r w:rsidR="007E1693">
        <w:rPr>
          <w:rFonts w:ascii="Calibri" w:eastAsia="Calibri" w:hAnsi="Calibri" w:cs="Calibri"/>
          <w:lang w:val="en-GB"/>
        </w:rPr>
        <w:t xml:space="preserve">Over </w:t>
      </w:r>
      <w:r w:rsidR="0061442C">
        <w:rPr>
          <w:rFonts w:ascii="Calibri" w:eastAsia="Calibri" w:hAnsi="Calibri" w:cs="Calibri"/>
          <w:lang w:val="en-GB"/>
        </w:rPr>
        <w:t xml:space="preserve">1300 </w:t>
      </w:r>
      <w:r w:rsidR="001115B0">
        <w:rPr>
          <w:rFonts w:ascii="Calibri" w:eastAsia="Calibri" w:hAnsi="Calibri" w:cs="Calibri"/>
          <w:lang w:val="en-GB"/>
        </w:rPr>
        <w:t>videos are now available on the SAW</w:t>
      </w:r>
      <w:r w:rsidR="002E0302">
        <w:rPr>
          <w:rFonts w:ascii="Calibri" w:eastAsia="Calibri" w:hAnsi="Calibri" w:cs="Calibri"/>
          <w:lang w:val="en-GB"/>
        </w:rPr>
        <w:t>B</w:t>
      </w:r>
      <w:r w:rsidR="001115B0">
        <w:rPr>
          <w:rFonts w:ascii="Calibri" w:eastAsia="Calibri" w:hAnsi="Calibri" w:cs="Calibri"/>
          <w:lang w:val="en-GB"/>
        </w:rPr>
        <w:t>O website and YouTube channel</w:t>
      </w:r>
      <w:r w:rsidR="0061442C">
        <w:rPr>
          <w:rFonts w:ascii="Calibri" w:eastAsia="Calibri" w:hAnsi="Calibri" w:cs="Calibri"/>
          <w:lang w:val="en-GB"/>
        </w:rPr>
        <w:t xml:space="preserve"> on over 100 topics in 240 different languages</w:t>
      </w:r>
      <w:r w:rsidR="001115B0">
        <w:rPr>
          <w:rFonts w:ascii="Calibri" w:eastAsia="Calibri" w:hAnsi="Calibri" w:cs="Calibri"/>
          <w:lang w:val="en-GB"/>
        </w:rPr>
        <w:t xml:space="preserve">. </w:t>
      </w:r>
    </w:p>
    <w:p w14:paraId="641D8EB5" w14:textId="77777777" w:rsidR="00D27F54" w:rsidRDefault="00DE6949" w:rsidP="000470C4">
      <w:pPr>
        <w:spacing w:after="240"/>
        <w:rPr>
          <w:rFonts w:ascii="Calibri" w:eastAsia="Calibri" w:hAnsi="Calibri" w:cs="Calibri"/>
          <w:lang w:val="en-GB"/>
        </w:rPr>
      </w:pPr>
      <w:r w:rsidRPr="00C11F01">
        <w:rPr>
          <w:rFonts w:ascii="Calibri" w:eastAsia="Calibri" w:hAnsi="Calibri" w:cs="Calibri"/>
          <w:lang w:val="en-GB"/>
        </w:rPr>
        <w:t>…</w:t>
      </w:r>
    </w:p>
    <w:p w14:paraId="2BC7AFA4" w14:textId="77777777" w:rsidR="00E91B4D" w:rsidRDefault="00D654B6" w:rsidP="000470C4">
      <w:pPr>
        <w:spacing w:after="240"/>
        <w:rPr>
          <w:rFonts w:ascii="Calibri" w:eastAsia="Calibri" w:hAnsi="Calibri" w:cs="Calibri"/>
          <w:lang w:val="en-GB"/>
        </w:rPr>
      </w:pPr>
      <w:r>
        <w:rPr>
          <w:rFonts w:ascii="Calibri" w:eastAsia="Calibri" w:hAnsi="Calibri" w:cs="Calibri"/>
          <w:lang w:val="en-GB"/>
        </w:rPr>
        <w:t>The</w:t>
      </w:r>
      <w:r w:rsidR="000037A3">
        <w:rPr>
          <w:rFonts w:ascii="Calibri" w:eastAsia="Calibri" w:hAnsi="Calibri" w:cs="Calibri"/>
          <w:lang w:val="en-GB"/>
        </w:rPr>
        <w:t xml:space="preserve"> SAW</w:t>
      </w:r>
      <w:r w:rsidR="002E0302">
        <w:rPr>
          <w:rFonts w:ascii="Calibri" w:eastAsia="Calibri" w:hAnsi="Calibri" w:cs="Calibri"/>
          <w:lang w:val="en-GB"/>
        </w:rPr>
        <w:t>B</w:t>
      </w:r>
      <w:r w:rsidR="000037A3">
        <w:rPr>
          <w:rFonts w:ascii="Calibri" w:eastAsia="Calibri" w:hAnsi="Calibri" w:cs="Calibri"/>
          <w:lang w:val="en-GB"/>
        </w:rPr>
        <w:t xml:space="preserve">O project also aimed </w:t>
      </w:r>
      <w:r w:rsidR="00E91B4D">
        <w:rPr>
          <w:rFonts w:ascii="Calibri" w:eastAsia="Calibri" w:hAnsi="Calibri" w:cs="Calibri"/>
          <w:lang w:val="en-GB"/>
        </w:rPr>
        <w:t>to</w:t>
      </w:r>
      <w:r w:rsidR="000037A3">
        <w:rPr>
          <w:rFonts w:ascii="Calibri" w:eastAsia="Calibri" w:hAnsi="Calibri" w:cs="Calibri"/>
          <w:lang w:val="en-GB"/>
        </w:rPr>
        <w:t xml:space="preserve"> explor</w:t>
      </w:r>
      <w:r w:rsidR="00E91B4D">
        <w:rPr>
          <w:rFonts w:ascii="Calibri" w:eastAsia="Calibri" w:hAnsi="Calibri" w:cs="Calibri"/>
          <w:lang w:val="en-GB"/>
        </w:rPr>
        <w:t>e</w:t>
      </w:r>
      <w:r w:rsidR="000037A3">
        <w:rPr>
          <w:rFonts w:ascii="Calibri" w:eastAsia="Calibri" w:hAnsi="Calibri" w:cs="Calibri"/>
          <w:lang w:val="en-GB"/>
        </w:rPr>
        <w:t xml:space="preserve"> the potential of using educational animated videos that can be accessed on mobile devices to inform people living in developing countries and learners with low literacy levels. In their recent work, </w:t>
      </w:r>
      <w:r w:rsidR="00E91B4D">
        <w:rPr>
          <w:rFonts w:ascii="Calibri" w:eastAsia="Calibri" w:hAnsi="Calibri" w:cs="Calibri"/>
          <w:lang w:val="en-GB"/>
        </w:rPr>
        <w:t xml:space="preserve">Dr </w:t>
      </w:r>
      <w:r w:rsidR="000037A3">
        <w:rPr>
          <w:rFonts w:ascii="Calibri" w:eastAsia="Calibri" w:hAnsi="Calibri" w:cs="Calibri"/>
          <w:lang w:val="en-GB"/>
        </w:rPr>
        <w:t xml:space="preserve">Bello-Bravo and her colleagues therefore asked people in their target audience to watch some of the videos they produced and share their feedback. </w:t>
      </w:r>
      <w:r w:rsidR="000037A3">
        <w:rPr>
          <w:rFonts w:ascii="Calibri" w:eastAsia="Calibri" w:hAnsi="Calibri" w:cs="Calibri"/>
          <w:lang w:val="en-GB"/>
        </w:rPr>
        <w:br/>
      </w:r>
      <w:r w:rsidR="000037A3">
        <w:rPr>
          <w:rFonts w:ascii="Calibri" w:eastAsia="Calibri" w:hAnsi="Calibri" w:cs="Calibri"/>
          <w:lang w:val="en-GB"/>
        </w:rPr>
        <w:br/>
      </w:r>
      <w:r w:rsidR="00E91B4D">
        <w:rPr>
          <w:rFonts w:ascii="Calibri" w:eastAsia="Calibri" w:hAnsi="Calibri" w:cs="Calibri"/>
          <w:lang w:val="en-GB"/>
        </w:rPr>
        <w:t>T</w:t>
      </w:r>
      <w:r w:rsidR="000037A3">
        <w:rPr>
          <w:rFonts w:ascii="Calibri" w:eastAsia="Calibri" w:hAnsi="Calibri" w:cs="Calibri"/>
          <w:lang w:val="en-GB"/>
        </w:rPr>
        <w:t>he researchers found that farmers in rural Benin</w:t>
      </w:r>
      <w:r w:rsidR="00E91B4D">
        <w:rPr>
          <w:rFonts w:ascii="Calibri" w:eastAsia="Calibri" w:hAnsi="Calibri" w:cs="Calibri"/>
          <w:lang w:val="en-GB"/>
        </w:rPr>
        <w:t xml:space="preserve"> [</w:t>
      </w:r>
      <w:r w:rsidR="00E91B4D" w:rsidRPr="00E91B4D">
        <w:rPr>
          <w:rFonts w:ascii="Calibri" w:eastAsia="Calibri" w:hAnsi="Calibri" w:cs="Calibri"/>
          <w:highlight w:val="yellow"/>
          <w:lang w:val="en-GB"/>
        </w:rPr>
        <w:t>beh-neen</w:t>
      </w:r>
      <w:r w:rsidR="00E91B4D">
        <w:rPr>
          <w:rFonts w:ascii="Calibri" w:eastAsia="Calibri" w:hAnsi="Calibri" w:cs="Calibri"/>
          <w:lang w:val="en-GB"/>
        </w:rPr>
        <w:t>]</w:t>
      </w:r>
      <w:r w:rsidR="000037A3">
        <w:rPr>
          <w:rFonts w:ascii="Calibri" w:eastAsia="Calibri" w:hAnsi="Calibri" w:cs="Calibri"/>
          <w:lang w:val="en-GB"/>
        </w:rPr>
        <w:t xml:space="preserve"> and Mozambique who watched the animations twice learned just as much</w:t>
      </w:r>
      <w:r w:rsidR="00377A89">
        <w:rPr>
          <w:rFonts w:ascii="Calibri" w:eastAsia="Calibri" w:hAnsi="Calibri" w:cs="Calibri"/>
          <w:lang w:val="en-GB"/>
        </w:rPr>
        <w:t xml:space="preserve"> information</w:t>
      </w:r>
      <w:r w:rsidR="000037A3">
        <w:rPr>
          <w:rFonts w:ascii="Calibri" w:eastAsia="Calibri" w:hAnsi="Calibri" w:cs="Calibri"/>
          <w:lang w:val="en-GB"/>
        </w:rPr>
        <w:t xml:space="preserve"> as </w:t>
      </w:r>
      <w:r w:rsidR="00E91B4D">
        <w:rPr>
          <w:rFonts w:ascii="Calibri" w:eastAsia="Calibri" w:hAnsi="Calibri" w:cs="Calibri"/>
          <w:lang w:val="en-GB"/>
        </w:rPr>
        <w:t>farmers</w:t>
      </w:r>
      <w:r w:rsidR="00377A89">
        <w:rPr>
          <w:rFonts w:ascii="Calibri" w:eastAsia="Calibri" w:hAnsi="Calibri" w:cs="Calibri"/>
          <w:lang w:val="en-GB"/>
        </w:rPr>
        <w:t xml:space="preserve"> who had attended a one to two hour talk on the same topic</w:t>
      </w:r>
      <w:r>
        <w:rPr>
          <w:rFonts w:ascii="Calibri" w:eastAsia="Calibri" w:hAnsi="Calibri" w:cs="Calibri"/>
          <w:lang w:val="en-GB"/>
        </w:rPr>
        <w:t>s</w:t>
      </w:r>
      <w:r w:rsidR="00377A89">
        <w:rPr>
          <w:rFonts w:ascii="Calibri" w:eastAsia="Calibri" w:hAnsi="Calibri" w:cs="Calibri"/>
          <w:lang w:val="en-GB"/>
        </w:rPr>
        <w:t xml:space="preserve"> discussed in the videos. </w:t>
      </w:r>
    </w:p>
    <w:p w14:paraId="55731534" w14:textId="175E31B0" w:rsidR="00E91B4D" w:rsidRDefault="00377A89" w:rsidP="004F7043">
      <w:pPr>
        <w:spacing w:after="240"/>
        <w:rPr>
          <w:rFonts w:ascii="Calibri" w:eastAsia="Calibri" w:hAnsi="Calibri" w:cs="Calibri"/>
          <w:lang w:val="en-GB"/>
        </w:rPr>
      </w:pPr>
      <w:r>
        <w:rPr>
          <w:rFonts w:ascii="Calibri" w:eastAsia="Calibri" w:hAnsi="Calibri" w:cs="Calibri"/>
          <w:lang w:val="en-GB"/>
        </w:rPr>
        <w:t xml:space="preserve">In a follow-up study, the team also found that more than </w:t>
      </w:r>
      <w:r w:rsidR="0061442C">
        <w:rPr>
          <w:rFonts w:ascii="Calibri" w:eastAsia="Calibri" w:hAnsi="Calibri" w:cs="Calibri"/>
          <w:lang w:val="en-GB"/>
        </w:rPr>
        <w:t>89</w:t>
      </w:r>
      <w:r>
        <w:rPr>
          <w:rFonts w:ascii="Calibri" w:eastAsia="Calibri" w:hAnsi="Calibri" w:cs="Calibri"/>
          <w:lang w:val="en-GB"/>
        </w:rPr>
        <w:t xml:space="preserve">% of </w:t>
      </w:r>
      <w:r w:rsidR="00D654B6">
        <w:rPr>
          <w:rFonts w:ascii="Calibri" w:eastAsia="Calibri" w:hAnsi="Calibri" w:cs="Calibri"/>
          <w:lang w:val="en-GB"/>
        </w:rPr>
        <w:t xml:space="preserve">the </w:t>
      </w:r>
      <w:r>
        <w:rPr>
          <w:rFonts w:ascii="Calibri" w:eastAsia="Calibri" w:hAnsi="Calibri" w:cs="Calibri"/>
          <w:lang w:val="en-GB"/>
        </w:rPr>
        <w:t xml:space="preserve">farmers </w:t>
      </w:r>
      <w:r w:rsidR="002424B7">
        <w:rPr>
          <w:rFonts w:ascii="Calibri" w:eastAsia="Calibri" w:hAnsi="Calibri" w:cs="Calibri"/>
          <w:lang w:val="en-GB"/>
        </w:rPr>
        <w:t xml:space="preserve">in Mozambique </w:t>
      </w:r>
      <w:r>
        <w:rPr>
          <w:rFonts w:ascii="Calibri" w:eastAsia="Calibri" w:hAnsi="Calibri" w:cs="Calibri"/>
          <w:lang w:val="en-GB"/>
        </w:rPr>
        <w:t xml:space="preserve">who had watched the videos decided to adopt the techniques or pest management </w:t>
      </w:r>
      <w:r w:rsidR="00E91B4D">
        <w:rPr>
          <w:rFonts w:ascii="Calibri" w:eastAsia="Calibri" w:hAnsi="Calibri" w:cs="Calibri"/>
          <w:lang w:val="en-GB"/>
        </w:rPr>
        <w:t xml:space="preserve">systems </w:t>
      </w:r>
      <w:r>
        <w:rPr>
          <w:rFonts w:ascii="Calibri" w:eastAsia="Calibri" w:hAnsi="Calibri" w:cs="Calibri"/>
          <w:lang w:val="en-GB"/>
        </w:rPr>
        <w:t>outlined in them. This suggests that the information presented in the videos was</w:t>
      </w:r>
      <w:r w:rsidR="001E529A">
        <w:rPr>
          <w:rFonts w:ascii="Calibri" w:eastAsia="Calibri" w:hAnsi="Calibri" w:cs="Calibri"/>
          <w:lang w:val="en-GB"/>
        </w:rPr>
        <w:t xml:space="preserve"> educational and</w:t>
      </w:r>
      <w:r>
        <w:rPr>
          <w:rFonts w:ascii="Calibri" w:eastAsia="Calibri" w:hAnsi="Calibri" w:cs="Calibri"/>
          <w:lang w:val="en-GB"/>
        </w:rPr>
        <w:t xml:space="preserve"> helpful to </w:t>
      </w:r>
      <w:r w:rsidR="00AB0C71">
        <w:rPr>
          <w:rFonts w:ascii="Calibri" w:eastAsia="Calibri" w:hAnsi="Calibri" w:cs="Calibri"/>
          <w:lang w:val="en-GB"/>
        </w:rPr>
        <w:t>viewers</w:t>
      </w:r>
      <w:r w:rsidR="001E529A">
        <w:rPr>
          <w:rFonts w:ascii="Calibri" w:eastAsia="Calibri" w:hAnsi="Calibri" w:cs="Calibri"/>
          <w:lang w:val="en-GB"/>
        </w:rPr>
        <w:t xml:space="preserve">, as it later informed their </w:t>
      </w:r>
      <w:r w:rsidR="00E91B4D">
        <w:rPr>
          <w:rFonts w:ascii="Calibri" w:eastAsia="Calibri" w:hAnsi="Calibri" w:cs="Calibri"/>
          <w:lang w:val="en-GB"/>
        </w:rPr>
        <w:t>farming practices</w:t>
      </w:r>
      <w:r w:rsidR="001E529A">
        <w:rPr>
          <w:rFonts w:ascii="Calibri" w:eastAsia="Calibri" w:hAnsi="Calibri" w:cs="Calibri"/>
          <w:lang w:val="en-GB"/>
        </w:rPr>
        <w:t>.</w:t>
      </w:r>
    </w:p>
    <w:p w14:paraId="6B47FE9C" w14:textId="77777777" w:rsidR="00E91B4D" w:rsidRDefault="001C0BB6" w:rsidP="004F7043">
      <w:pPr>
        <w:spacing w:after="240"/>
        <w:rPr>
          <w:rFonts w:ascii="Calibri" w:eastAsia="Calibri" w:hAnsi="Calibri" w:cs="Calibri"/>
          <w:lang w:val="en-GB"/>
        </w:rPr>
      </w:pPr>
      <w:r w:rsidRPr="00C11F01">
        <w:rPr>
          <w:rFonts w:ascii="Calibri" w:eastAsia="Calibri" w:hAnsi="Calibri" w:cs="Calibri"/>
          <w:lang w:val="en-GB"/>
        </w:rPr>
        <w:t>…</w:t>
      </w:r>
    </w:p>
    <w:p w14:paraId="0FFA8755" w14:textId="67D82C33" w:rsidR="00E91B4D" w:rsidRDefault="00151E3B" w:rsidP="004F7043">
      <w:pPr>
        <w:spacing w:after="240"/>
        <w:rPr>
          <w:rFonts w:ascii="Calibri" w:eastAsia="Calibri" w:hAnsi="Calibri" w:cs="Calibri"/>
          <w:lang w:val="en-GB"/>
        </w:rPr>
      </w:pPr>
      <w:r>
        <w:rPr>
          <w:rFonts w:ascii="Calibri" w:eastAsia="Calibri" w:hAnsi="Calibri" w:cs="Calibri"/>
          <w:lang w:val="en-GB"/>
        </w:rPr>
        <w:t xml:space="preserve">The researchers are now working on scaling up the SAWBO platform to make it </w:t>
      </w:r>
      <w:r w:rsidR="00552390">
        <w:rPr>
          <w:rFonts w:ascii="Calibri" w:eastAsia="Calibri" w:hAnsi="Calibri" w:cs="Calibri"/>
          <w:lang w:val="en-GB"/>
        </w:rPr>
        <w:t xml:space="preserve">even easier to access by individuals worldwide. Over the past three years, they </w:t>
      </w:r>
      <w:r w:rsidR="00344FB2">
        <w:rPr>
          <w:rFonts w:ascii="Calibri" w:eastAsia="Calibri" w:hAnsi="Calibri" w:cs="Calibri"/>
          <w:lang w:val="en-GB"/>
        </w:rPr>
        <w:t>worked closely</w:t>
      </w:r>
      <w:r w:rsidR="00552390">
        <w:rPr>
          <w:rFonts w:ascii="Calibri" w:eastAsia="Calibri" w:hAnsi="Calibri" w:cs="Calibri"/>
          <w:lang w:val="en-GB"/>
        </w:rPr>
        <w:t xml:space="preserve"> with developers to create </w:t>
      </w:r>
      <w:r w:rsidR="0061442C">
        <w:rPr>
          <w:rFonts w:ascii="Calibri" w:eastAsia="Calibri" w:hAnsi="Calibri" w:cs="Calibri"/>
          <w:lang w:val="en-GB"/>
        </w:rPr>
        <w:lastRenderedPageBreak/>
        <w:t>a</w:t>
      </w:r>
      <w:r w:rsidR="00257526">
        <w:rPr>
          <w:rFonts w:ascii="Calibri" w:eastAsia="Calibri" w:hAnsi="Calibri" w:cs="Calibri"/>
          <w:lang w:val="en-GB"/>
        </w:rPr>
        <w:t>n</w:t>
      </w:r>
      <w:r w:rsidR="0061442C">
        <w:rPr>
          <w:rFonts w:ascii="Calibri" w:eastAsia="Calibri" w:hAnsi="Calibri" w:cs="Calibri"/>
          <w:lang w:val="en-GB"/>
        </w:rPr>
        <w:t xml:space="preserve"> online library of videos</w:t>
      </w:r>
      <w:r w:rsidR="00E91B4D">
        <w:rPr>
          <w:rFonts w:ascii="Calibri" w:eastAsia="Calibri" w:hAnsi="Calibri" w:cs="Calibri"/>
          <w:lang w:val="en-GB"/>
        </w:rPr>
        <w:t>. This</w:t>
      </w:r>
      <w:r w:rsidR="00552390">
        <w:rPr>
          <w:rFonts w:ascii="Calibri" w:eastAsia="Calibri" w:hAnsi="Calibri" w:cs="Calibri"/>
          <w:lang w:val="en-GB"/>
        </w:rPr>
        <w:t xml:space="preserve"> </w:t>
      </w:r>
      <w:r w:rsidR="0061442C">
        <w:rPr>
          <w:rFonts w:ascii="Calibri" w:eastAsia="Calibri" w:hAnsi="Calibri" w:cs="Calibri"/>
          <w:lang w:val="en-GB"/>
        </w:rPr>
        <w:t>system</w:t>
      </w:r>
      <w:r w:rsidR="00552390">
        <w:rPr>
          <w:rFonts w:ascii="Calibri" w:eastAsia="Calibri" w:hAnsi="Calibri" w:cs="Calibri"/>
          <w:lang w:val="en-GB"/>
        </w:rPr>
        <w:t xml:space="preserve"> allows users to easily browse through the SAWBO library</w:t>
      </w:r>
      <w:r w:rsidR="0038788C">
        <w:rPr>
          <w:rFonts w:ascii="Calibri" w:eastAsia="Calibri" w:hAnsi="Calibri" w:cs="Calibri"/>
          <w:lang w:val="en-GB"/>
        </w:rPr>
        <w:t>,</w:t>
      </w:r>
      <w:r w:rsidR="00552390">
        <w:rPr>
          <w:rFonts w:ascii="Calibri" w:eastAsia="Calibri" w:hAnsi="Calibri" w:cs="Calibri"/>
          <w:lang w:val="en-GB"/>
        </w:rPr>
        <w:t xml:space="preserve"> filter</w:t>
      </w:r>
      <w:r w:rsidR="0038788C">
        <w:rPr>
          <w:rFonts w:ascii="Calibri" w:eastAsia="Calibri" w:hAnsi="Calibri" w:cs="Calibri"/>
          <w:lang w:val="en-GB"/>
        </w:rPr>
        <w:t>ing</w:t>
      </w:r>
      <w:r w:rsidR="00552390">
        <w:rPr>
          <w:rFonts w:ascii="Calibri" w:eastAsia="Calibri" w:hAnsi="Calibri" w:cs="Calibri"/>
          <w:lang w:val="en-GB"/>
        </w:rPr>
        <w:t xml:space="preserve"> available videos based on the topics </w:t>
      </w:r>
      <w:r w:rsidR="00C90E85">
        <w:rPr>
          <w:rFonts w:ascii="Calibri" w:eastAsia="Calibri" w:hAnsi="Calibri" w:cs="Calibri"/>
          <w:lang w:val="en-GB"/>
        </w:rPr>
        <w:t>they discuss</w:t>
      </w:r>
      <w:r w:rsidR="00552390">
        <w:rPr>
          <w:rFonts w:ascii="Calibri" w:eastAsia="Calibri" w:hAnsi="Calibri" w:cs="Calibri"/>
          <w:lang w:val="en-GB"/>
        </w:rPr>
        <w:t xml:space="preserve">, the </w:t>
      </w:r>
      <w:r w:rsidR="00C24216">
        <w:rPr>
          <w:rFonts w:ascii="Calibri" w:eastAsia="Calibri" w:hAnsi="Calibri" w:cs="Calibri"/>
          <w:lang w:val="en-GB"/>
        </w:rPr>
        <w:t>languages they are available in</w:t>
      </w:r>
      <w:r w:rsidR="00552390">
        <w:rPr>
          <w:rFonts w:ascii="Calibri" w:eastAsia="Calibri" w:hAnsi="Calibri" w:cs="Calibri"/>
          <w:lang w:val="en-GB"/>
        </w:rPr>
        <w:t xml:space="preserve">, or the countries they are applicable to. </w:t>
      </w:r>
    </w:p>
    <w:p w14:paraId="1B25FFBE" w14:textId="77777777" w:rsidR="00E91B4D" w:rsidRDefault="00031337" w:rsidP="004F7043">
      <w:pPr>
        <w:spacing w:after="240"/>
        <w:rPr>
          <w:rFonts w:ascii="Calibri" w:eastAsia="Calibri" w:hAnsi="Calibri" w:cs="Calibri"/>
          <w:lang w:val="en-GB"/>
        </w:rPr>
      </w:pPr>
      <w:r>
        <w:rPr>
          <w:rFonts w:ascii="Calibri" w:eastAsia="Calibri" w:hAnsi="Calibri" w:cs="Calibri"/>
          <w:lang w:val="en-GB"/>
        </w:rPr>
        <w:t>Mobile</w:t>
      </w:r>
      <w:r w:rsidR="00552390">
        <w:rPr>
          <w:rFonts w:ascii="Calibri" w:eastAsia="Calibri" w:hAnsi="Calibri" w:cs="Calibri"/>
          <w:lang w:val="en-GB"/>
        </w:rPr>
        <w:t xml:space="preserve"> technology is revolutionising the way in which people worldwide access information and learn new things. </w:t>
      </w:r>
      <w:r w:rsidR="0002221A">
        <w:rPr>
          <w:rFonts w:ascii="Calibri" w:eastAsia="Calibri" w:hAnsi="Calibri" w:cs="Calibri"/>
          <w:lang w:val="en-GB"/>
        </w:rPr>
        <w:t xml:space="preserve">While there are still challenges to overcome, such as ensuring that all areas have </w:t>
      </w:r>
      <w:r w:rsidR="00E91B4D">
        <w:rPr>
          <w:rFonts w:ascii="Calibri" w:eastAsia="Calibri" w:hAnsi="Calibri" w:cs="Calibri"/>
          <w:lang w:val="en-GB"/>
        </w:rPr>
        <w:t>mobile</w:t>
      </w:r>
      <w:r w:rsidR="0002221A">
        <w:rPr>
          <w:rFonts w:ascii="Calibri" w:eastAsia="Calibri" w:hAnsi="Calibri" w:cs="Calibri"/>
          <w:lang w:val="en-GB"/>
        </w:rPr>
        <w:t xml:space="preserve"> </w:t>
      </w:r>
      <w:r w:rsidR="00E91B4D">
        <w:rPr>
          <w:rFonts w:ascii="Calibri" w:eastAsia="Calibri" w:hAnsi="Calibri" w:cs="Calibri"/>
          <w:lang w:val="en-GB"/>
        </w:rPr>
        <w:t>internet</w:t>
      </w:r>
      <w:r w:rsidR="0002221A">
        <w:rPr>
          <w:rFonts w:ascii="Calibri" w:eastAsia="Calibri" w:hAnsi="Calibri" w:cs="Calibri"/>
          <w:lang w:val="en-GB"/>
        </w:rPr>
        <w:t xml:space="preserve"> coverage and that data plans are affordable, </w:t>
      </w:r>
      <w:r w:rsidR="00CC7F83">
        <w:rPr>
          <w:rFonts w:ascii="Calibri" w:eastAsia="Calibri" w:hAnsi="Calibri" w:cs="Calibri"/>
          <w:lang w:val="en-GB"/>
        </w:rPr>
        <w:t xml:space="preserve">the use of </w:t>
      </w:r>
      <w:r w:rsidR="0002221A">
        <w:rPr>
          <w:rFonts w:ascii="Calibri" w:eastAsia="Calibri" w:hAnsi="Calibri" w:cs="Calibri"/>
          <w:lang w:val="en-GB"/>
        </w:rPr>
        <w:t xml:space="preserve">smartphones </w:t>
      </w:r>
      <w:r w:rsidR="00CC7F83">
        <w:rPr>
          <w:rFonts w:ascii="Calibri" w:eastAsia="Calibri" w:hAnsi="Calibri" w:cs="Calibri"/>
          <w:lang w:val="en-GB"/>
        </w:rPr>
        <w:t>is</w:t>
      </w:r>
      <w:r w:rsidR="0002221A">
        <w:rPr>
          <w:rFonts w:ascii="Calibri" w:eastAsia="Calibri" w:hAnsi="Calibri" w:cs="Calibri"/>
          <w:lang w:val="en-GB"/>
        </w:rPr>
        <w:t xml:space="preserve"> </w:t>
      </w:r>
      <w:r w:rsidR="005C3F1F">
        <w:rPr>
          <w:rFonts w:ascii="Calibri" w:eastAsia="Calibri" w:hAnsi="Calibri" w:cs="Calibri"/>
          <w:lang w:val="en-GB"/>
        </w:rPr>
        <w:t>now</w:t>
      </w:r>
      <w:r w:rsidR="0002221A">
        <w:rPr>
          <w:rFonts w:ascii="Calibri" w:eastAsia="Calibri" w:hAnsi="Calibri" w:cs="Calibri"/>
          <w:lang w:val="en-GB"/>
        </w:rPr>
        <w:t xml:space="preserve"> becoming increasingly widespread in developing countries.  </w:t>
      </w:r>
    </w:p>
    <w:p w14:paraId="0000001B" w14:textId="54E7FCB4" w:rsidR="007D5B9F" w:rsidRDefault="00865A44" w:rsidP="004F7043">
      <w:pPr>
        <w:spacing w:after="240"/>
        <w:rPr>
          <w:rFonts w:ascii="Calibri" w:eastAsia="Calibri" w:hAnsi="Calibri" w:cs="Calibri"/>
          <w:lang w:val="en-GB"/>
        </w:rPr>
      </w:pPr>
      <w:r>
        <w:rPr>
          <w:rFonts w:ascii="Calibri" w:eastAsia="Calibri" w:hAnsi="Calibri" w:cs="Calibri"/>
          <w:lang w:val="en-GB"/>
        </w:rPr>
        <w:t>Educational content that can be</w:t>
      </w:r>
      <w:r w:rsidR="00552390">
        <w:rPr>
          <w:rFonts w:ascii="Calibri" w:eastAsia="Calibri" w:hAnsi="Calibri" w:cs="Calibri"/>
          <w:lang w:val="en-GB"/>
        </w:rPr>
        <w:t xml:space="preserve"> accessed on mobile devices</w:t>
      </w:r>
      <w:r w:rsidR="000B4E5C">
        <w:rPr>
          <w:rFonts w:ascii="Calibri" w:eastAsia="Calibri" w:hAnsi="Calibri" w:cs="Calibri"/>
          <w:lang w:val="en-GB"/>
        </w:rPr>
        <w:t>, such as SAWBO</w:t>
      </w:r>
      <w:r>
        <w:rPr>
          <w:rFonts w:ascii="Calibri" w:eastAsia="Calibri" w:hAnsi="Calibri" w:cs="Calibri"/>
          <w:lang w:val="en-GB"/>
        </w:rPr>
        <w:t xml:space="preserve"> videos</w:t>
      </w:r>
      <w:r w:rsidR="000B4E5C">
        <w:rPr>
          <w:rFonts w:ascii="Calibri" w:eastAsia="Calibri" w:hAnsi="Calibri" w:cs="Calibri"/>
          <w:lang w:val="en-GB"/>
        </w:rPr>
        <w:t>,</w:t>
      </w:r>
      <w:r w:rsidR="00552390">
        <w:rPr>
          <w:rFonts w:ascii="Calibri" w:eastAsia="Calibri" w:hAnsi="Calibri" w:cs="Calibri"/>
          <w:lang w:val="en-GB"/>
        </w:rPr>
        <w:t xml:space="preserve"> could </w:t>
      </w:r>
      <w:r w:rsidR="000B4E5C">
        <w:rPr>
          <w:rFonts w:ascii="Calibri" w:eastAsia="Calibri" w:hAnsi="Calibri" w:cs="Calibri"/>
          <w:lang w:val="en-GB"/>
        </w:rPr>
        <w:t>thus</w:t>
      </w:r>
      <w:r w:rsidR="00552390">
        <w:rPr>
          <w:rFonts w:ascii="Calibri" w:eastAsia="Calibri" w:hAnsi="Calibri" w:cs="Calibri"/>
          <w:lang w:val="en-GB"/>
        </w:rPr>
        <w:t xml:space="preserve"> be </w:t>
      </w:r>
      <w:r w:rsidR="000B4E5C">
        <w:rPr>
          <w:rFonts w:ascii="Calibri" w:eastAsia="Calibri" w:hAnsi="Calibri" w:cs="Calibri"/>
          <w:lang w:val="en-GB"/>
        </w:rPr>
        <w:t>invaluable</w:t>
      </w:r>
      <w:r w:rsidR="00552390">
        <w:rPr>
          <w:rFonts w:ascii="Calibri" w:eastAsia="Calibri" w:hAnsi="Calibri" w:cs="Calibri"/>
          <w:lang w:val="en-GB"/>
        </w:rPr>
        <w:t xml:space="preserve"> </w:t>
      </w:r>
      <w:r w:rsidR="0002221A">
        <w:rPr>
          <w:rFonts w:ascii="Calibri" w:eastAsia="Calibri" w:hAnsi="Calibri" w:cs="Calibri"/>
          <w:lang w:val="en-GB"/>
        </w:rPr>
        <w:t>learning tools</w:t>
      </w:r>
      <w:r>
        <w:rPr>
          <w:rFonts w:ascii="Calibri" w:eastAsia="Calibri" w:hAnsi="Calibri" w:cs="Calibri"/>
          <w:lang w:val="en-GB"/>
        </w:rPr>
        <w:t xml:space="preserve"> for</w:t>
      </w:r>
      <w:r w:rsidR="00552390">
        <w:rPr>
          <w:rFonts w:ascii="Calibri" w:eastAsia="Calibri" w:hAnsi="Calibri" w:cs="Calibri"/>
          <w:lang w:val="en-GB"/>
        </w:rPr>
        <w:t xml:space="preserve"> people with low-literacy levels or in </w:t>
      </w:r>
      <w:r>
        <w:rPr>
          <w:rFonts w:ascii="Calibri" w:eastAsia="Calibri" w:hAnsi="Calibri" w:cs="Calibri"/>
          <w:lang w:val="en-GB"/>
        </w:rPr>
        <w:t>developing</w:t>
      </w:r>
      <w:r w:rsidR="00552390">
        <w:rPr>
          <w:rFonts w:ascii="Calibri" w:eastAsia="Calibri" w:hAnsi="Calibri" w:cs="Calibri"/>
          <w:lang w:val="en-GB"/>
        </w:rPr>
        <w:t xml:space="preserve"> parts of the world, </w:t>
      </w:r>
      <w:r w:rsidR="00556321">
        <w:rPr>
          <w:rFonts w:ascii="Calibri" w:eastAsia="Calibri" w:hAnsi="Calibri" w:cs="Calibri"/>
          <w:lang w:val="en-GB"/>
        </w:rPr>
        <w:t>allowing</w:t>
      </w:r>
      <w:r w:rsidR="00552390">
        <w:rPr>
          <w:rFonts w:ascii="Calibri" w:eastAsia="Calibri" w:hAnsi="Calibri" w:cs="Calibri"/>
          <w:lang w:val="en-GB"/>
        </w:rPr>
        <w:t xml:space="preserve"> them to make informed choices and improving their quality of life. </w:t>
      </w:r>
    </w:p>
    <w:p w14:paraId="609F87DB" w14:textId="4B6E7C9B" w:rsidR="00D27F54" w:rsidRPr="00C11F01" w:rsidRDefault="00D27F54" w:rsidP="004F7043">
      <w:pPr>
        <w:spacing w:after="240"/>
        <w:rPr>
          <w:rFonts w:ascii="Calibri" w:eastAsia="Calibri" w:hAnsi="Calibri" w:cs="Calibri"/>
          <w:lang w:val="en-GB"/>
        </w:rPr>
      </w:pPr>
      <w:r>
        <w:rPr>
          <w:rFonts w:ascii="Calibri" w:eastAsia="Calibri" w:hAnsi="Calibri" w:cs="Calibri"/>
          <w:lang w:val="en-GB"/>
        </w:rPr>
        <w:t>…</w:t>
      </w:r>
    </w:p>
    <w:p w14:paraId="0000001D" w14:textId="328EF569" w:rsidR="007D5B9F" w:rsidRPr="000470C4" w:rsidRDefault="00C11150" w:rsidP="004F7043">
      <w:pPr>
        <w:spacing w:after="240"/>
        <w:rPr>
          <w:rFonts w:ascii="Calibri" w:eastAsia="Calibri" w:hAnsi="Calibri" w:cs="Calibri"/>
          <w:lang w:val="en-GB"/>
        </w:rPr>
      </w:pPr>
      <w:r w:rsidRPr="00C11F01">
        <w:rPr>
          <w:rFonts w:ascii="Calibri" w:eastAsia="Calibri" w:hAnsi="Calibri" w:cs="Calibri"/>
          <w:lang w:val="en-GB"/>
        </w:rPr>
        <w:t>This SciPod is a summary of the paper ‘</w:t>
      </w:r>
      <w:r w:rsidR="000470C4">
        <w:rPr>
          <w:rFonts w:ascii="Calibri" w:eastAsia="Calibri" w:hAnsi="Calibri" w:cs="Calibri"/>
          <w:lang w:val="en-GB"/>
        </w:rPr>
        <w:t>Scientific Animations Without Borders (SAWBO): Animating IPM information and education everywhere</w:t>
      </w:r>
      <w:r w:rsidR="00C6074C" w:rsidRPr="00C11F01">
        <w:rPr>
          <w:rFonts w:ascii="Calibri" w:eastAsia="Calibri" w:hAnsi="Calibri" w:cs="Calibri"/>
          <w:lang w:val="en-GB"/>
        </w:rPr>
        <w:t>’</w:t>
      </w:r>
      <w:r w:rsidRPr="00C11F01">
        <w:rPr>
          <w:rFonts w:ascii="Calibri" w:eastAsia="Calibri" w:hAnsi="Calibri" w:cs="Calibri"/>
          <w:lang w:val="en-GB"/>
        </w:rPr>
        <w:t xml:space="preserve">, from </w:t>
      </w:r>
      <w:r w:rsidR="000470C4">
        <w:rPr>
          <w:rFonts w:ascii="Calibri" w:eastAsia="Calibri" w:hAnsi="Calibri" w:cs="Calibri"/>
          <w:i/>
          <w:iCs/>
          <w:lang w:val="en-GB"/>
        </w:rPr>
        <w:t>Outlooks on Pest Management.</w:t>
      </w:r>
      <w:r w:rsidR="000470C4">
        <w:rPr>
          <w:rFonts w:ascii="Calibri" w:eastAsia="Calibri" w:hAnsi="Calibri" w:cs="Calibri"/>
          <w:lang w:val="en-GB"/>
        </w:rPr>
        <w:t xml:space="preserve"> </w:t>
      </w:r>
      <w:hyperlink r:id="rId4" w:history="1">
        <w:r w:rsidR="00121C21" w:rsidRPr="00495C73">
          <w:rPr>
            <w:rStyle w:val="Hyperlink"/>
            <w:rFonts w:ascii="Calibri" w:eastAsia="Calibri" w:hAnsi="Calibri" w:cs="Calibri"/>
            <w:lang w:val="en-GB"/>
          </w:rPr>
          <w:t>doi.org/10.1564/v29_apr_02</w:t>
        </w:r>
      </w:hyperlink>
      <w:r w:rsidR="00121C21">
        <w:rPr>
          <w:rFonts w:ascii="Calibri" w:eastAsia="Calibri" w:hAnsi="Calibri" w:cs="Calibri"/>
          <w:lang w:val="en-GB"/>
        </w:rPr>
        <w:t xml:space="preserve"> </w:t>
      </w:r>
    </w:p>
    <w:p w14:paraId="3C19BE20" w14:textId="042559CE" w:rsidR="007B1AE5" w:rsidRPr="00C11F01" w:rsidRDefault="00C11150" w:rsidP="007B1AE5">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121C21">
        <w:rPr>
          <w:rFonts w:ascii="Calibri" w:eastAsia="Calibri" w:hAnsi="Calibri" w:cs="Calibri"/>
          <w:lang w:val="en-GB"/>
        </w:rPr>
        <w:t xml:space="preserve">Dr </w:t>
      </w:r>
      <w:r w:rsidR="000470C4">
        <w:rPr>
          <w:rFonts w:ascii="Calibri" w:eastAsia="Calibri" w:hAnsi="Calibri" w:cs="Calibri"/>
          <w:lang w:val="en-GB"/>
        </w:rPr>
        <w:t xml:space="preserve">Julia Bello-Bravo at </w:t>
      </w:r>
      <w:r w:rsidR="00157173">
        <w:rPr>
          <w:rFonts w:asciiTheme="majorHAnsi" w:hAnsiTheme="majorHAnsi" w:cstheme="majorHAnsi"/>
        </w:rPr>
        <w:t>mbellobr@purdue.edu</w:t>
      </w:r>
    </w:p>
    <w:p w14:paraId="0000001E" w14:textId="429F979C" w:rsidR="007D5B9F" w:rsidRPr="00C11F01" w:rsidRDefault="00C11150" w:rsidP="004F7043">
      <w:pPr>
        <w:spacing w:after="240"/>
        <w:rPr>
          <w:rFonts w:ascii="Calibri" w:eastAsia="Calibri" w:hAnsi="Calibri" w:cs="Calibri"/>
          <w:lang w:val="en-GB"/>
        </w:rPr>
      </w:pPr>
      <w:r w:rsidRPr="00C11F01">
        <w:rPr>
          <w:rFonts w:ascii="Calibri" w:eastAsia="Calibri" w:hAnsi="Calibri" w:cs="Calibri"/>
          <w:lang w:val="en-GB"/>
        </w:rPr>
        <w:t xml:space="preserve"> </w:t>
      </w:r>
    </w:p>
    <w:sectPr w:rsidR="007D5B9F" w:rsidRPr="00C11F0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37A3"/>
    <w:rsid w:val="000132A0"/>
    <w:rsid w:val="0002221A"/>
    <w:rsid w:val="00031337"/>
    <w:rsid w:val="000470C4"/>
    <w:rsid w:val="00094BA5"/>
    <w:rsid w:val="000B4E5C"/>
    <w:rsid w:val="000D5E8A"/>
    <w:rsid w:val="000F0CAB"/>
    <w:rsid w:val="001115B0"/>
    <w:rsid w:val="00121C21"/>
    <w:rsid w:val="00126F9D"/>
    <w:rsid w:val="0013530F"/>
    <w:rsid w:val="00151E3B"/>
    <w:rsid w:val="00157173"/>
    <w:rsid w:val="001704F8"/>
    <w:rsid w:val="0017756D"/>
    <w:rsid w:val="00184BB3"/>
    <w:rsid w:val="00186288"/>
    <w:rsid w:val="001A7093"/>
    <w:rsid w:val="001C0BB6"/>
    <w:rsid w:val="001C22CF"/>
    <w:rsid w:val="001D382A"/>
    <w:rsid w:val="001D6101"/>
    <w:rsid w:val="001E2022"/>
    <w:rsid w:val="001E529A"/>
    <w:rsid w:val="002123ED"/>
    <w:rsid w:val="002155B3"/>
    <w:rsid w:val="0024061F"/>
    <w:rsid w:val="002424B7"/>
    <w:rsid w:val="002435D0"/>
    <w:rsid w:val="00245513"/>
    <w:rsid w:val="00257414"/>
    <w:rsid w:val="00257526"/>
    <w:rsid w:val="002A1535"/>
    <w:rsid w:val="002B6721"/>
    <w:rsid w:val="002C2F76"/>
    <w:rsid w:val="002E0302"/>
    <w:rsid w:val="002E6F01"/>
    <w:rsid w:val="00302412"/>
    <w:rsid w:val="00305897"/>
    <w:rsid w:val="00314D78"/>
    <w:rsid w:val="00321F39"/>
    <w:rsid w:val="00322137"/>
    <w:rsid w:val="003238BD"/>
    <w:rsid w:val="00344FB2"/>
    <w:rsid w:val="00377A89"/>
    <w:rsid w:val="0038788C"/>
    <w:rsid w:val="003A3554"/>
    <w:rsid w:val="003B6BA3"/>
    <w:rsid w:val="003C2182"/>
    <w:rsid w:val="00400A42"/>
    <w:rsid w:val="00431CA5"/>
    <w:rsid w:val="004451CD"/>
    <w:rsid w:val="00467299"/>
    <w:rsid w:val="00490E76"/>
    <w:rsid w:val="00497F23"/>
    <w:rsid w:val="004A40B7"/>
    <w:rsid w:val="004D40C7"/>
    <w:rsid w:val="004E42CD"/>
    <w:rsid w:val="004F7043"/>
    <w:rsid w:val="00501CF6"/>
    <w:rsid w:val="00507329"/>
    <w:rsid w:val="0052597E"/>
    <w:rsid w:val="00545150"/>
    <w:rsid w:val="00552390"/>
    <w:rsid w:val="00556321"/>
    <w:rsid w:val="0058066C"/>
    <w:rsid w:val="00581B85"/>
    <w:rsid w:val="005C3F1F"/>
    <w:rsid w:val="005C5225"/>
    <w:rsid w:val="005C618C"/>
    <w:rsid w:val="0061066D"/>
    <w:rsid w:val="0061442C"/>
    <w:rsid w:val="00614AD8"/>
    <w:rsid w:val="00645EED"/>
    <w:rsid w:val="00671F35"/>
    <w:rsid w:val="0067583C"/>
    <w:rsid w:val="006841A0"/>
    <w:rsid w:val="006B4268"/>
    <w:rsid w:val="006C773D"/>
    <w:rsid w:val="006E61E4"/>
    <w:rsid w:val="00752074"/>
    <w:rsid w:val="007617CB"/>
    <w:rsid w:val="00762670"/>
    <w:rsid w:val="00762EB1"/>
    <w:rsid w:val="00786089"/>
    <w:rsid w:val="007B1AE5"/>
    <w:rsid w:val="007C5FED"/>
    <w:rsid w:val="007C79FF"/>
    <w:rsid w:val="007D579C"/>
    <w:rsid w:val="007D5B9F"/>
    <w:rsid w:val="007E0C8B"/>
    <w:rsid w:val="007E1693"/>
    <w:rsid w:val="007E4E69"/>
    <w:rsid w:val="007F1684"/>
    <w:rsid w:val="007F4069"/>
    <w:rsid w:val="00826F8A"/>
    <w:rsid w:val="00853C3C"/>
    <w:rsid w:val="00865A44"/>
    <w:rsid w:val="008906DB"/>
    <w:rsid w:val="00894774"/>
    <w:rsid w:val="00897DC6"/>
    <w:rsid w:val="008B0A3B"/>
    <w:rsid w:val="008C7682"/>
    <w:rsid w:val="008D62EF"/>
    <w:rsid w:val="008E3AE2"/>
    <w:rsid w:val="009054BC"/>
    <w:rsid w:val="0093764A"/>
    <w:rsid w:val="00942B27"/>
    <w:rsid w:val="00957F87"/>
    <w:rsid w:val="00984D72"/>
    <w:rsid w:val="009964E3"/>
    <w:rsid w:val="009A765A"/>
    <w:rsid w:val="009B7B49"/>
    <w:rsid w:val="009D4E5F"/>
    <w:rsid w:val="009E77CD"/>
    <w:rsid w:val="00A02D64"/>
    <w:rsid w:val="00A16003"/>
    <w:rsid w:val="00A254D1"/>
    <w:rsid w:val="00A43AA2"/>
    <w:rsid w:val="00A66E63"/>
    <w:rsid w:val="00A81FFE"/>
    <w:rsid w:val="00A97CA5"/>
    <w:rsid w:val="00AB0C71"/>
    <w:rsid w:val="00AC4470"/>
    <w:rsid w:val="00AD03DC"/>
    <w:rsid w:val="00B07C10"/>
    <w:rsid w:val="00B15B62"/>
    <w:rsid w:val="00B34BC1"/>
    <w:rsid w:val="00B3757F"/>
    <w:rsid w:val="00B37C67"/>
    <w:rsid w:val="00B423E7"/>
    <w:rsid w:val="00B4396B"/>
    <w:rsid w:val="00B830CA"/>
    <w:rsid w:val="00BA1C08"/>
    <w:rsid w:val="00BB0F77"/>
    <w:rsid w:val="00BB730C"/>
    <w:rsid w:val="00BC07BF"/>
    <w:rsid w:val="00BE30CA"/>
    <w:rsid w:val="00C10FC9"/>
    <w:rsid w:val="00C11150"/>
    <w:rsid w:val="00C11F01"/>
    <w:rsid w:val="00C12AC9"/>
    <w:rsid w:val="00C1621A"/>
    <w:rsid w:val="00C24216"/>
    <w:rsid w:val="00C355B1"/>
    <w:rsid w:val="00C356B1"/>
    <w:rsid w:val="00C51DE8"/>
    <w:rsid w:val="00C6074C"/>
    <w:rsid w:val="00C67893"/>
    <w:rsid w:val="00C90E85"/>
    <w:rsid w:val="00C938AD"/>
    <w:rsid w:val="00CB3748"/>
    <w:rsid w:val="00CC0459"/>
    <w:rsid w:val="00CC3A5B"/>
    <w:rsid w:val="00CC7F83"/>
    <w:rsid w:val="00D0473B"/>
    <w:rsid w:val="00D13164"/>
    <w:rsid w:val="00D2523C"/>
    <w:rsid w:val="00D25FCA"/>
    <w:rsid w:val="00D27551"/>
    <w:rsid w:val="00D27F54"/>
    <w:rsid w:val="00D546B0"/>
    <w:rsid w:val="00D56C8A"/>
    <w:rsid w:val="00D612D3"/>
    <w:rsid w:val="00D654B6"/>
    <w:rsid w:val="00D802DF"/>
    <w:rsid w:val="00DB0FBC"/>
    <w:rsid w:val="00DC4048"/>
    <w:rsid w:val="00DE6949"/>
    <w:rsid w:val="00E24028"/>
    <w:rsid w:val="00E50BDB"/>
    <w:rsid w:val="00E73275"/>
    <w:rsid w:val="00E80B9D"/>
    <w:rsid w:val="00E9092F"/>
    <w:rsid w:val="00E91085"/>
    <w:rsid w:val="00E91B4D"/>
    <w:rsid w:val="00EA6909"/>
    <w:rsid w:val="00EB36B6"/>
    <w:rsid w:val="00EB377C"/>
    <w:rsid w:val="00EB5320"/>
    <w:rsid w:val="00EC3DA8"/>
    <w:rsid w:val="00EE41CC"/>
    <w:rsid w:val="00EF5B7C"/>
    <w:rsid w:val="00F211E1"/>
    <w:rsid w:val="00F25AD4"/>
    <w:rsid w:val="00F33460"/>
    <w:rsid w:val="00F81950"/>
    <w:rsid w:val="00F8796B"/>
    <w:rsid w:val="00FE1D19"/>
    <w:rsid w:val="00FE77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BalloonText">
    <w:name w:val="Balloon Text"/>
    <w:basedOn w:val="Normal"/>
    <w:link w:val="BalloonTextChar"/>
    <w:uiPriority w:val="99"/>
    <w:semiHidden/>
    <w:unhideWhenUsed/>
    <w:rsid w:val="0061442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42C"/>
    <w:rPr>
      <w:rFonts w:ascii="Times New Roman" w:hAnsi="Times New Roman" w:cs="Times New Roman"/>
      <w:sz w:val="18"/>
      <w:szCs w:val="18"/>
    </w:rPr>
  </w:style>
  <w:style w:type="paragraph" w:styleId="Revision">
    <w:name w:val="Revision"/>
    <w:hidden/>
    <w:uiPriority w:val="99"/>
    <w:semiHidden/>
    <w:rsid w:val="002575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564/v29_apr_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3</cp:revision>
  <dcterms:created xsi:type="dcterms:W3CDTF">2021-11-22T20:37:00Z</dcterms:created>
  <dcterms:modified xsi:type="dcterms:W3CDTF">2021-11-23T10:31:00Z</dcterms:modified>
</cp:coreProperties>
</file>